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80BC" w14:textId="21F2E2B9" w:rsidR="00C619B8" w:rsidRPr="00C63CE4" w:rsidRDefault="00C63CE4" w:rsidP="03FC7C0A">
      <w:pPr>
        <w:ind w:left="-993"/>
        <w:jc w:val="center"/>
        <w:rPr>
          <w:rFonts w:asciiTheme="majorHAnsi" w:hAnsiTheme="majorHAnsi"/>
          <w:b/>
          <w:bCs/>
          <w:color w:val="943634" w:themeColor="accent2" w:themeShade="BF"/>
          <w:sz w:val="40"/>
          <w:szCs w:val="40"/>
        </w:rPr>
      </w:pPr>
      <w:r w:rsidRPr="03FC7C0A">
        <w:rPr>
          <w:rFonts w:asciiTheme="majorHAnsi" w:hAnsiTheme="majorHAnsi"/>
          <w:b/>
          <w:bCs/>
          <w:color w:val="943634" w:themeColor="accent2" w:themeShade="BF"/>
          <w:sz w:val="40"/>
          <w:szCs w:val="40"/>
        </w:rPr>
        <w:t xml:space="preserve">ENLI-tilsluttede virksomheders </w:t>
      </w:r>
      <w:r w:rsidR="00C619B8" w:rsidRPr="03FC7C0A">
        <w:rPr>
          <w:rFonts w:asciiTheme="majorHAnsi" w:hAnsiTheme="majorHAnsi"/>
          <w:b/>
          <w:bCs/>
          <w:color w:val="943634" w:themeColor="accent2" w:themeShade="BF"/>
          <w:sz w:val="40"/>
          <w:szCs w:val="40"/>
        </w:rPr>
        <w:t>samarbejde m</w:t>
      </w:r>
      <w:r w:rsidR="008C2F28" w:rsidRPr="03FC7C0A">
        <w:rPr>
          <w:rFonts w:asciiTheme="majorHAnsi" w:hAnsiTheme="majorHAnsi"/>
          <w:b/>
          <w:bCs/>
          <w:color w:val="943634" w:themeColor="accent2" w:themeShade="BF"/>
          <w:sz w:val="40"/>
          <w:szCs w:val="40"/>
        </w:rPr>
        <w:t>ed patientforeninger m</w:t>
      </w:r>
      <w:r w:rsidR="00F64F9A" w:rsidRPr="03FC7C0A">
        <w:rPr>
          <w:rFonts w:asciiTheme="majorHAnsi" w:hAnsiTheme="majorHAnsi"/>
          <w:b/>
          <w:bCs/>
          <w:color w:val="943634" w:themeColor="accent2" w:themeShade="BF"/>
          <w:sz w:val="40"/>
          <w:szCs w:val="40"/>
        </w:rPr>
        <w:t xml:space="preserve">v. </w:t>
      </w:r>
      <w:r w:rsidR="002879A8" w:rsidRPr="03FC7C0A">
        <w:rPr>
          <w:rFonts w:asciiTheme="majorHAnsi" w:hAnsiTheme="majorHAnsi"/>
          <w:b/>
          <w:bCs/>
          <w:color w:val="943634" w:themeColor="accent2" w:themeShade="BF"/>
          <w:sz w:val="40"/>
          <w:szCs w:val="40"/>
        </w:rPr>
        <w:t>20</w:t>
      </w:r>
      <w:r w:rsidR="00293ECE" w:rsidRPr="03FC7C0A">
        <w:rPr>
          <w:rFonts w:asciiTheme="majorHAnsi" w:hAnsiTheme="majorHAnsi"/>
          <w:b/>
          <w:bCs/>
          <w:color w:val="943634" w:themeColor="accent2" w:themeShade="BF"/>
          <w:sz w:val="40"/>
          <w:szCs w:val="40"/>
        </w:rPr>
        <w:t>2</w:t>
      </w:r>
      <w:r w:rsidR="004253AB">
        <w:rPr>
          <w:rFonts w:asciiTheme="majorHAnsi" w:hAnsiTheme="majorHAnsi"/>
          <w:b/>
          <w:bCs/>
          <w:color w:val="943634" w:themeColor="accent2" w:themeShade="BF"/>
          <w:sz w:val="40"/>
          <w:szCs w:val="40"/>
        </w:rPr>
        <w:t>5</w:t>
      </w:r>
    </w:p>
    <w:p w14:paraId="0FF66E76" w14:textId="40E4341C" w:rsidR="00CC0D24" w:rsidRPr="00C63CE4" w:rsidRDefault="00CC0D24" w:rsidP="00CC0D24">
      <w:pPr>
        <w:ind w:left="-993"/>
        <w:jc w:val="center"/>
        <w:rPr>
          <w:rFonts w:asciiTheme="majorHAnsi" w:hAnsiTheme="majorHAnsi"/>
          <w:b/>
          <w:color w:val="943634" w:themeColor="accent2" w:themeShade="BF"/>
          <w:sz w:val="12"/>
          <w:szCs w:val="44"/>
        </w:rPr>
      </w:pPr>
    </w:p>
    <w:tbl>
      <w:tblPr>
        <w:tblStyle w:val="TableGrid"/>
        <w:tblW w:w="15310" w:type="dxa"/>
        <w:tblInd w:w="-885" w:type="dxa"/>
        <w:tblLayout w:type="fixed"/>
        <w:tblLook w:val="04A0" w:firstRow="1" w:lastRow="0" w:firstColumn="1" w:lastColumn="0" w:noHBand="0" w:noVBand="1"/>
      </w:tblPr>
      <w:tblGrid>
        <w:gridCol w:w="1701"/>
        <w:gridCol w:w="1447"/>
        <w:gridCol w:w="1955"/>
        <w:gridCol w:w="1873"/>
        <w:gridCol w:w="1701"/>
        <w:gridCol w:w="1529"/>
        <w:gridCol w:w="1701"/>
        <w:gridCol w:w="1701"/>
        <w:gridCol w:w="1702"/>
      </w:tblGrid>
      <w:tr w:rsidR="00F36EF1" w:rsidRPr="00B62ABC" w14:paraId="0CDF26D2" w14:textId="77777777" w:rsidTr="00AC6CDC">
        <w:tc>
          <w:tcPr>
            <w:tcW w:w="1701" w:type="dxa"/>
          </w:tcPr>
          <w:p w14:paraId="7BF86740" w14:textId="77777777" w:rsidR="00C619B8" w:rsidRPr="00CB1DB4" w:rsidRDefault="00C619B8">
            <w:pPr>
              <w:rPr>
                <w:rFonts w:ascii="Arial" w:hAnsi="Arial" w:cs="Arial"/>
                <w:b/>
                <w:sz w:val="20"/>
                <w:szCs w:val="20"/>
              </w:rPr>
            </w:pPr>
            <w:r w:rsidRPr="00CB1DB4">
              <w:rPr>
                <w:rFonts w:ascii="Arial" w:hAnsi="Arial" w:cs="Arial"/>
                <w:b/>
                <w:sz w:val="20"/>
                <w:szCs w:val="20"/>
              </w:rPr>
              <w:t>Navnet på den virksomhed</w:t>
            </w:r>
            <w:r w:rsidR="009F7BCD" w:rsidRPr="00CB1DB4">
              <w:rPr>
                <w:rFonts w:ascii="Arial" w:hAnsi="Arial" w:cs="Arial"/>
                <w:b/>
                <w:sz w:val="20"/>
                <w:szCs w:val="20"/>
              </w:rPr>
              <w:t>,</w:t>
            </w:r>
            <w:r w:rsidRPr="00CB1DB4">
              <w:rPr>
                <w:rFonts w:ascii="Arial" w:hAnsi="Arial" w:cs="Arial"/>
                <w:b/>
                <w:sz w:val="20"/>
                <w:szCs w:val="20"/>
              </w:rPr>
              <w:t xml:space="preserve"> der indberetter</w:t>
            </w:r>
          </w:p>
        </w:tc>
        <w:tc>
          <w:tcPr>
            <w:tcW w:w="1447" w:type="dxa"/>
          </w:tcPr>
          <w:p w14:paraId="039DFFE9" w14:textId="77777777" w:rsidR="00C619B8" w:rsidRPr="00CB1DB4" w:rsidRDefault="001B2A2B">
            <w:pPr>
              <w:rPr>
                <w:rFonts w:ascii="Arial" w:hAnsi="Arial" w:cs="Arial"/>
                <w:b/>
                <w:sz w:val="20"/>
                <w:szCs w:val="20"/>
              </w:rPr>
            </w:pPr>
            <w:r w:rsidRPr="00CB1DB4">
              <w:rPr>
                <w:rFonts w:ascii="Arial" w:hAnsi="Arial" w:cs="Arial"/>
                <w:b/>
                <w:sz w:val="20"/>
                <w:szCs w:val="20"/>
              </w:rPr>
              <w:t>Samarbejds-projektets</w:t>
            </w:r>
            <w:r w:rsidR="00C619B8" w:rsidRPr="00CB1DB4">
              <w:rPr>
                <w:rFonts w:ascii="Arial" w:hAnsi="Arial" w:cs="Arial"/>
                <w:b/>
                <w:sz w:val="20"/>
                <w:szCs w:val="20"/>
              </w:rPr>
              <w:t xml:space="preserve"> navn</w:t>
            </w:r>
          </w:p>
        </w:tc>
        <w:tc>
          <w:tcPr>
            <w:tcW w:w="1955" w:type="dxa"/>
          </w:tcPr>
          <w:p w14:paraId="5F6F3248" w14:textId="77777777" w:rsidR="00C619B8" w:rsidRPr="00CB1DB4" w:rsidRDefault="00C619B8">
            <w:pPr>
              <w:rPr>
                <w:rFonts w:ascii="Arial" w:hAnsi="Arial" w:cs="Arial"/>
                <w:b/>
                <w:sz w:val="20"/>
                <w:szCs w:val="20"/>
              </w:rPr>
            </w:pPr>
            <w:r w:rsidRPr="00CB1DB4">
              <w:rPr>
                <w:rFonts w:ascii="Arial" w:hAnsi="Arial" w:cs="Arial"/>
                <w:b/>
                <w:sz w:val="20"/>
                <w:szCs w:val="20"/>
              </w:rPr>
              <w:t>Navnet på de parter, der har indgået aftalen</w:t>
            </w:r>
          </w:p>
          <w:p w14:paraId="47E8ED8A" w14:textId="77777777" w:rsidR="009F7BCD" w:rsidRPr="00CB1DB4" w:rsidRDefault="009F7BCD" w:rsidP="009F7BCD">
            <w:pPr>
              <w:pStyle w:val="Default"/>
              <w:rPr>
                <w:b/>
                <w:sz w:val="20"/>
                <w:szCs w:val="20"/>
              </w:rPr>
            </w:pPr>
          </w:p>
          <w:p w14:paraId="4DEDAADD" w14:textId="77777777" w:rsidR="009F7BCD" w:rsidRPr="00CB1DB4" w:rsidRDefault="009F7BCD" w:rsidP="009F7BCD">
            <w:pPr>
              <w:rPr>
                <w:rFonts w:ascii="Arial" w:hAnsi="Arial" w:cs="Arial"/>
                <w:b/>
                <w:sz w:val="20"/>
                <w:szCs w:val="20"/>
              </w:rPr>
            </w:pPr>
            <w:r w:rsidRPr="00CB1DB4">
              <w:rPr>
                <w:rFonts w:ascii="Arial" w:hAnsi="Arial" w:cs="Arial"/>
                <w:b/>
                <w:sz w:val="20"/>
                <w:szCs w:val="20"/>
              </w:rPr>
              <w:t xml:space="preserve">(Lægemiddel-virksomheder, organisationer og evt. tredje part) </w:t>
            </w:r>
          </w:p>
        </w:tc>
        <w:tc>
          <w:tcPr>
            <w:tcW w:w="1873" w:type="dxa"/>
          </w:tcPr>
          <w:p w14:paraId="31C0B10F" w14:textId="77777777" w:rsidR="00C619B8" w:rsidRPr="00CB1DB4" w:rsidRDefault="00C619B8">
            <w:pPr>
              <w:rPr>
                <w:rFonts w:ascii="Arial" w:hAnsi="Arial" w:cs="Arial"/>
                <w:b/>
                <w:sz w:val="20"/>
                <w:szCs w:val="20"/>
              </w:rPr>
            </w:pPr>
            <w:r w:rsidRPr="00CB1DB4">
              <w:rPr>
                <w:rFonts w:ascii="Arial" w:hAnsi="Arial" w:cs="Arial"/>
                <w:b/>
                <w:sz w:val="20"/>
                <w:szCs w:val="20"/>
              </w:rPr>
              <w:t>Type af projekt</w:t>
            </w:r>
          </w:p>
          <w:p w14:paraId="7B89572C" w14:textId="507E9A86" w:rsidR="009F7BCD" w:rsidRPr="00CB1DB4" w:rsidRDefault="009F7BCD" w:rsidP="03FC7C0A">
            <w:pPr>
              <w:rPr>
                <w:rFonts w:ascii="Arial" w:hAnsi="Arial" w:cs="Arial"/>
                <w:b/>
                <w:bCs/>
                <w:sz w:val="20"/>
                <w:szCs w:val="20"/>
              </w:rPr>
            </w:pPr>
            <w:r w:rsidRPr="03FC7C0A">
              <w:rPr>
                <w:rFonts w:ascii="Arial" w:hAnsi="Arial" w:cs="Arial"/>
                <w:b/>
                <w:bCs/>
                <w:sz w:val="20"/>
                <w:szCs w:val="20"/>
              </w:rPr>
              <w:t>(Dvs. oplysninger om der er tale om generelle driftstilskud, konkrete møder, sponsorater, pjecer, informations-kampagner, uddannelses-programmer, rejser</w:t>
            </w:r>
          </w:p>
          <w:p w14:paraId="5EE224F3" w14:textId="77777777" w:rsidR="009F7BCD" w:rsidRPr="00CB1DB4" w:rsidRDefault="009F7BCD" w:rsidP="009F7BCD">
            <w:pPr>
              <w:rPr>
                <w:rFonts w:ascii="Arial" w:hAnsi="Arial" w:cs="Arial"/>
                <w:b/>
                <w:sz w:val="20"/>
                <w:szCs w:val="20"/>
              </w:rPr>
            </w:pPr>
            <w:r w:rsidRPr="00CB1DB4">
              <w:rPr>
                <w:rFonts w:ascii="Arial" w:hAnsi="Arial" w:cs="Arial"/>
                <w:b/>
                <w:sz w:val="20"/>
                <w:szCs w:val="20"/>
              </w:rPr>
              <w:t>m.v.)</w:t>
            </w:r>
          </w:p>
        </w:tc>
        <w:tc>
          <w:tcPr>
            <w:tcW w:w="1701" w:type="dxa"/>
          </w:tcPr>
          <w:p w14:paraId="24B062C2" w14:textId="77777777" w:rsidR="00C619B8" w:rsidRPr="00CB1DB4" w:rsidRDefault="00C619B8">
            <w:pPr>
              <w:rPr>
                <w:rFonts w:ascii="Arial" w:hAnsi="Arial" w:cs="Arial"/>
                <w:b/>
                <w:sz w:val="20"/>
                <w:szCs w:val="20"/>
              </w:rPr>
            </w:pPr>
            <w:r w:rsidRPr="00CB1DB4">
              <w:rPr>
                <w:rFonts w:ascii="Arial" w:hAnsi="Arial" w:cs="Arial"/>
                <w:b/>
                <w:sz w:val="20"/>
                <w:szCs w:val="20"/>
              </w:rPr>
              <w:t>Formål</w:t>
            </w:r>
          </w:p>
          <w:p w14:paraId="17B7C797" w14:textId="67EA362A" w:rsidR="00773BE1" w:rsidRPr="00CB1DB4" w:rsidRDefault="00773BE1" w:rsidP="03FC7C0A">
            <w:pPr>
              <w:rPr>
                <w:rFonts w:ascii="Arial" w:hAnsi="Arial" w:cs="Arial"/>
                <w:b/>
                <w:bCs/>
                <w:sz w:val="20"/>
                <w:szCs w:val="20"/>
              </w:rPr>
            </w:pPr>
            <w:r w:rsidRPr="03FC7C0A">
              <w:rPr>
                <w:rFonts w:ascii="Arial" w:hAnsi="Arial" w:cs="Arial"/>
                <w:b/>
                <w:bCs/>
                <w:sz w:val="20"/>
                <w:szCs w:val="20"/>
              </w:rPr>
              <w:t>(Hvilket formål tjener samarbejdet)</w:t>
            </w:r>
          </w:p>
        </w:tc>
        <w:tc>
          <w:tcPr>
            <w:tcW w:w="1529" w:type="dxa"/>
          </w:tcPr>
          <w:p w14:paraId="0070AD7F" w14:textId="1E5A3FE6" w:rsidR="00C619B8" w:rsidRPr="00CB1DB4" w:rsidRDefault="00C619B8">
            <w:pPr>
              <w:rPr>
                <w:rFonts w:ascii="Arial" w:hAnsi="Arial" w:cs="Arial"/>
                <w:b/>
                <w:sz w:val="20"/>
                <w:szCs w:val="20"/>
              </w:rPr>
            </w:pPr>
            <w:r w:rsidRPr="00DD58D2">
              <w:rPr>
                <w:rFonts w:ascii="Arial" w:hAnsi="Arial" w:cs="Arial"/>
                <w:b/>
                <w:sz w:val="20"/>
                <w:szCs w:val="20"/>
              </w:rPr>
              <w:t>Parternes rolle i projektet</w:t>
            </w:r>
          </w:p>
        </w:tc>
        <w:tc>
          <w:tcPr>
            <w:tcW w:w="1701" w:type="dxa"/>
          </w:tcPr>
          <w:p w14:paraId="7DBC991B" w14:textId="77777777" w:rsidR="00C619B8" w:rsidRPr="00CB1DB4" w:rsidRDefault="00C619B8">
            <w:pPr>
              <w:rPr>
                <w:rFonts w:ascii="Arial" w:hAnsi="Arial" w:cs="Arial"/>
                <w:b/>
                <w:sz w:val="20"/>
                <w:szCs w:val="20"/>
              </w:rPr>
            </w:pPr>
            <w:r w:rsidRPr="00CB1DB4">
              <w:rPr>
                <w:rFonts w:ascii="Arial" w:hAnsi="Arial" w:cs="Arial"/>
                <w:b/>
                <w:sz w:val="20"/>
                <w:szCs w:val="20"/>
              </w:rPr>
              <w:t>Tidsramme</w:t>
            </w:r>
          </w:p>
        </w:tc>
        <w:tc>
          <w:tcPr>
            <w:tcW w:w="1701" w:type="dxa"/>
          </w:tcPr>
          <w:p w14:paraId="474A94F3" w14:textId="77777777" w:rsidR="00F80E02" w:rsidRPr="00CB1DB4" w:rsidRDefault="00C619B8">
            <w:pPr>
              <w:rPr>
                <w:rFonts w:ascii="Arial" w:hAnsi="Arial" w:cs="Arial"/>
                <w:b/>
                <w:sz w:val="20"/>
                <w:szCs w:val="20"/>
              </w:rPr>
            </w:pPr>
            <w:r w:rsidRPr="00CB1DB4">
              <w:rPr>
                <w:rFonts w:ascii="Arial" w:hAnsi="Arial" w:cs="Arial"/>
                <w:b/>
                <w:sz w:val="20"/>
                <w:szCs w:val="20"/>
              </w:rPr>
              <w:t xml:space="preserve">Den </w:t>
            </w:r>
            <w:r w:rsidR="00F80E02" w:rsidRPr="00CB1DB4">
              <w:rPr>
                <w:rFonts w:ascii="Arial" w:hAnsi="Arial" w:cs="Arial"/>
                <w:b/>
                <w:sz w:val="20"/>
                <w:szCs w:val="20"/>
              </w:rPr>
              <w:t xml:space="preserve">økonomiske støttes størrelse </w:t>
            </w:r>
          </w:p>
          <w:p w14:paraId="13410220" w14:textId="77777777" w:rsidR="00F80E02" w:rsidRPr="00CB1DB4" w:rsidRDefault="00F80E02">
            <w:pPr>
              <w:rPr>
                <w:rFonts w:ascii="Arial" w:hAnsi="Arial" w:cs="Arial"/>
                <w:b/>
                <w:sz w:val="20"/>
                <w:szCs w:val="20"/>
              </w:rPr>
            </w:pPr>
          </w:p>
          <w:p w14:paraId="3FFB42EB" w14:textId="77777777" w:rsidR="00C619B8" w:rsidRPr="00CB1DB4" w:rsidRDefault="00F80E02">
            <w:pPr>
              <w:rPr>
                <w:rFonts w:ascii="Arial" w:hAnsi="Arial" w:cs="Arial"/>
                <w:b/>
                <w:sz w:val="20"/>
                <w:szCs w:val="20"/>
              </w:rPr>
            </w:pPr>
            <w:r w:rsidRPr="00CB1DB4">
              <w:rPr>
                <w:rFonts w:ascii="Arial" w:hAnsi="Arial" w:cs="Arial"/>
                <w:b/>
                <w:sz w:val="20"/>
                <w:szCs w:val="20"/>
              </w:rPr>
              <w:t>(Samt hvad pengene</w:t>
            </w:r>
            <w:r w:rsidR="00C619B8" w:rsidRPr="00CB1DB4">
              <w:rPr>
                <w:rFonts w:ascii="Arial" w:hAnsi="Arial" w:cs="Arial"/>
                <w:b/>
                <w:sz w:val="20"/>
                <w:szCs w:val="20"/>
              </w:rPr>
              <w:t xml:space="preserve"> skal bruges til</w:t>
            </w:r>
            <w:r w:rsidRPr="00CB1DB4">
              <w:rPr>
                <w:rFonts w:ascii="Arial" w:hAnsi="Arial" w:cs="Arial"/>
                <w:b/>
                <w:sz w:val="20"/>
                <w:szCs w:val="20"/>
              </w:rPr>
              <w:t xml:space="preserve"> – hvis dette ikke i forvejen fremgår under ”Formål” eller ”Type af projekt”)</w:t>
            </w:r>
          </w:p>
        </w:tc>
        <w:tc>
          <w:tcPr>
            <w:tcW w:w="1702" w:type="dxa"/>
          </w:tcPr>
          <w:p w14:paraId="2542FB2D" w14:textId="77777777" w:rsidR="009F7BCD" w:rsidRPr="00CB1DB4" w:rsidRDefault="00C619B8" w:rsidP="009F7BCD">
            <w:pPr>
              <w:rPr>
                <w:rFonts w:ascii="Arial" w:hAnsi="Arial" w:cs="Arial"/>
                <w:b/>
                <w:sz w:val="20"/>
                <w:szCs w:val="20"/>
              </w:rPr>
            </w:pPr>
            <w:r w:rsidRPr="00CB1DB4">
              <w:rPr>
                <w:rFonts w:ascii="Arial" w:hAnsi="Arial" w:cs="Arial"/>
                <w:b/>
                <w:sz w:val="20"/>
                <w:szCs w:val="20"/>
              </w:rPr>
              <w:t>Omfang og indhold af ikke-finansiel støtte</w:t>
            </w:r>
          </w:p>
          <w:p w14:paraId="15AAC3F8" w14:textId="77777777" w:rsidR="009F7BCD" w:rsidRPr="00CB1DB4" w:rsidRDefault="009F7BCD" w:rsidP="009F7BCD">
            <w:pPr>
              <w:rPr>
                <w:rFonts w:ascii="Arial" w:hAnsi="Arial" w:cs="Arial"/>
                <w:b/>
                <w:sz w:val="20"/>
                <w:szCs w:val="20"/>
              </w:rPr>
            </w:pPr>
          </w:p>
          <w:p w14:paraId="532CB3AB" w14:textId="77777777" w:rsidR="009F7BCD" w:rsidRPr="00CB1DB4" w:rsidRDefault="009F7BCD" w:rsidP="009F7BCD">
            <w:pPr>
              <w:pStyle w:val="Default"/>
              <w:rPr>
                <w:b/>
                <w:color w:val="auto"/>
                <w:sz w:val="20"/>
                <w:szCs w:val="20"/>
              </w:rPr>
            </w:pPr>
            <w:r w:rsidRPr="00CB1DB4">
              <w:rPr>
                <w:b/>
                <w:sz w:val="20"/>
                <w:szCs w:val="20"/>
              </w:rPr>
              <w:t>(</w:t>
            </w:r>
            <w:r w:rsidRPr="00CB1DB4">
              <w:rPr>
                <w:b/>
                <w:color w:val="auto"/>
                <w:sz w:val="20"/>
                <w:szCs w:val="20"/>
              </w:rPr>
              <w:t xml:space="preserve">Ikke-finansiel støtte af betydeligt omfang, som ikke kan opgøres med en meningsfuld finansiel værdi, skal indeholde en beskrivelse, som klart redegør for den ikke-monetære fordel, som organisationen modtager.) </w:t>
            </w:r>
          </w:p>
          <w:p w14:paraId="74F59843" w14:textId="77777777" w:rsidR="009F7BCD" w:rsidRPr="00CB1DB4" w:rsidRDefault="009F7BCD">
            <w:pPr>
              <w:rPr>
                <w:rFonts w:ascii="Arial" w:hAnsi="Arial" w:cs="Arial"/>
                <w:b/>
                <w:sz w:val="20"/>
                <w:szCs w:val="20"/>
              </w:rPr>
            </w:pPr>
          </w:p>
        </w:tc>
      </w:tr>
      <w:tr w:rsidR="00F36EF1" w:rsidRPr="00B62ABC" w14:paraId="6B8CAF20" w14:textId="77777777" w:rsidTr="00AC6CDC">
        <w:trPr>
          <w:trHeight w:val="300"/>
        </w:trPr>
        <w:tc>
          <w:tcPr>
            <w:tcW w:w="1701" w:type="dxa"/>
          </w:tcPr>
          <w:p w14:paraId="67E11017" w14:textId="77777777" w:rsidR="00913CAA" w:rsidRPr="008C371A" w:rsidRDefault="00913CAA">
            <w:pPr>
              <w:rPr>
                <w:rFonts w:ascii="Arial" w:hAnsi="Arial" w:cs="Arial"/>
                <w:b/>
                <w:sz w:val="20"/>
                <w:szCs w:val="20"/>
              </w:rPr>
            </w:pPr>
          </w:p>
        </w:tc>
        <w:tc>
          <w:tcPr>
            <w:tcW w:w="1447" w:type="dxa"/>
          </w:tcPr>
          <w:p w14:paraId="40333F56" w14:textId="77777777" w:rsidR="00C619B8" w:rsidRPr="00B62ABC" w:rsidRDefault="00C619B8">
            <w:pPr>
              <w:rPr>
                <w:rFonts w:ascii="Arial" w:hAnsi="Arial" w:cs="Arial"/>
                <w:sz w:val="20"/>
                <w:szCs w:val="20"/>
              </w:rPr>
            </w:pPr>
          </w:p>
        </w:tc>
        <w:tc>
          <w:tcPr>
            <w:tcW w:w="1955" w:type="dxa"/>
          </w:tcPr>
          <w:p w14:paraId="09119F30" w14:textId="77777777" w:rsidR="00B62ABC" w:rsidRPr="00B62ABC" w:rsidRDefault="00B62ABC">
            <w:pPr>
              <w:rPr>
                <w:rFonts w:ascii="Arial" w:hAnsi="Arial" w:cs="Arial"/>
                <w:sz w:val="20"/>
                <w:szCs w:val="20"/>
              </w:rPr>
            </w:pPr>
          </w:p>
        </w:tc>
        <w:tc>
          <w:tcPr>
            <w:tcW w:w="1873" w:type="dxa"/>
          </w:tcPr>
          <w:p w14:paraId="041498DB" w14:textId="77777777" w:rsidR="00C619B8" w:rsidRPr="00B62ABC" w:rsidRDefault="00C619B8">
            <w:pPr>
              <w:rPr>
                <w:rFonts w:ascii="Arial" w:hAnsi="Arial" w:cs="Arial"/>
                <w:sz w:val="20"/>
                <w:szCs w:val="20"/>
              </w:rPr>
            </w:pPr>
          </w:p>
        </w:tc>
        <w:tc>
          <w:tcPr>
            <w:tcW w:w="1701" w:type="dxa"/>
          </w:tcPr>
          <w:p w14:paraId="2538C7AD" w14:textId="793E2211" w:rsidR="00C619B8" w:rsidRPr="00B62ABC" w:rsidRDefault="00C619B8" w:rsidP="00B62ABC">
            <w:pPr>
              <w:rPr>
                <w:rFonts w:ascii="Arial" w:hAnsi="Arial" w:cs="Arial"/>
                <w:sz w:val="20"/>
                <w:szCs w:val="20"/>
              </w:rPr>
            </w:pPr>
          </w:p>
        </w:tc>
        <w:tc>
          <w:tcPr>
            <w:tcW w:w="1529" w:type="dxa"/>
          </w:tcPr>
          <w:p w14:paraId="0E510195" w14:textId="1114FE51" w:rsidR="00C619B8" w:rsidRPr="00B62ABC" w:rsidRDefault="00C619B8" w:rsidP="00B62ABC">
            <w:pPr>
              <w:rPr>
                <w:rFonts w:ascii="Arial" w:hAnsi="Arial" w:cs="Arial"/>
                <w:sz w:val="20"/>
                <w:szCs w:val="20"/>
              </w:rPr>
            </w:pPr>
          </w:p>
        </w:tc>
        <w:tc>
          <w:tcPr>
            <w:tcW w:w="1701" w:type="dxa"/>
          </w:tcPr>
          <w:p w14:paraId="54B65A6A" w14:textId="77777777" w:rsidR="00C619B8" w:rsidRPr="00B62ABC" w:rsidRDefault="00C619B8">
            <w:pPr>
              <w:rPr>
                <w:rFonts w:ascii="Arial" w:hAnsi="Arial" w:cs="Arial"/>
                <w:sz w:val="20"/>
                <w:szCs w:val="20"/>
              </w:rPr>
            </w:pPr>
          </w:p>
        </w:tc>
        <w:tc>
          <w:tcPr>
            <w:tcW w:w="1701" w:type="dxa"/>
          </w:tcPr>
          <w:p w14:paraId="72B77191" w14:textId="77777777" w:rsidR="00FD2877" w:rsidRPr="00B62ABC" w:rsidRDefault="00FD2877">
            <w:pPr>
              <w:rPr>
                <w:rFonts w:ascii="Arial" w:hAnsi="Arial" w:cs="Arial"/>
                <w:sz w:val="20"/>
                <w:szCs w:val="20"/>
              </w:rPr>
            </w:pPr>
          </w:p>
        </w:tc>
        <w:tc>
          <w:tcPr>
            <w:tcW w:w="1702" w:type="dxa"/>
          </w:tcPr>
          <w:p w14:paraId="028CB872" w14:textId="77777777" w:rsidR="00C619B8" w:rsidRPr="00B62ABC" w:rsidRDefault="00C619B8">
            <w:pPr>
              <w:rPr>
                <w:rFonts w:ascii="Arial" w:hAnsi="Arial" w:cs="Arial"/>
                <w:sz w:val="20"/>
                <w:szCs w:val="20"/>
              </w:rPr>
            </w:pPr>
          </w:p>
        </w:tc>
      </w:tr>
      <w:tr w:rsidR="00CF4ACE" w:rsidRPr="00B62ABC" w14:paraId="1A2DB1A8" w14:textId="77777777" w:rsidTr="00AC6CDC">
        <w:trPr>
          <w:trHeight w:val="1977"/>
        </w:trPr>
        <w:tc>
          <w:tcPr>
            <w:tcW w:w="1701" w:type="dxa"/>
          </w:tcPr>
          <w:p w14:paraId="385DAC71" w14:textId="3433F906" w:rsidR="00CF4ACE" w:rsidRDefault="00CF4ACE" w:rsidP="00CF4ACE">
            <w:pPr>
              <w:rPr>
                <w:rFonts w:ascii="Arial" w:hAnsi="Arial" w:cs="Arial"/>
                <w:b/>
                <w:color w:val="548DD4" w:themeColor="text2" w:themeTint="99"/>
                <w:sz w:val="20"/>
                <w:szCs w:val="20"/>
              </w:rPr>
            </w:pPr>
            <w:r>
              <w:rPr>
                <w:rFonts w:ascii="Arial" w:hAnsi="Arial" w:cs="Arial"/>
                <w:b/>
                <w:color w:val="548DD4" w:themeColor="text2" w:themeTint="99"/>
                <w:sz w:val="20"/>
                <w:szCs w:val="20"/>
              </w:rPr>
              <w:t>CSL Behring AB</w:t>
            </w:r>
          </w:p>
        </w:tc>
        <w:tc>
          <w:tcPr>
            <w:tcW w:w="1447" w:type="dxa"/>
          </w:tcPr>
          <w:p w14:paraId="7CAD4749" w14:textId="08423C56" w:rsidR="00CF4ACE" w:rsidRDefault="002628AF" w:rsidP="4AACDC93">
            <w:pPr>
              <w:rPr>
                <w:rFonts w:ascii="Arial" w:eastAsia="Arial" w:hAnsi="Arial" w:cs="Arial"/>
                <w:sz w:val="20"/>
                <w:szCs w:val="20"/>
              </w:rPr>
            </w:pPr>
            <w:r>
              <w:rPr>
                <w:rFonts w:ascii="Arial" w:eastAsia="Arial" w:hAnsi="Arial" w:cs="Arial"/>
                <w:sz w:val="20"/>
                <w:szCs w:val="20"/>
              </w:rPr>
              <w:t>Collaboration Project</w:t>
            </w:r>
          </w:p>
        </w:tc>
        <w:tc>
          <w:tcPr>
            <w:tcW w:w="1955" w:type="dxa"/>
          </w:tcPr>
          <w:p w14:paraId="633DE2AA" w14:textId="586F9CC4" w:rsidR="003D55E2" w:rsidRDefault="003D55E2" w:rsidP="00CF4ACE">
            <w:pPr>
              <w:rPr>
                <w:rFonts w:ascii="Arial" w:hAnsi="Arial" w:cs="Arial"/>
                <w:sz w:val="20"/>
                <w:szCs w:val="20"/>
              </w:rPr>
            </w:pPr>
            <w:r>
              <w:rPr>
                <w:rFonts w:ascii="Arial" w:hAnsi="Arial" w:cs="Arial"/>
                <w:sz w:val="20"/>
                <w:szCs w:val="20"/>
              </w:rPr>
              <w:t>CSL Behring AB</w:t>
            </w:r>
          </w:p>
          <w:p w14:paraId="643F3C51" w14:textId="77777777" w:rsidR="003D55E2" w:rsidRDefault="003D55E2" w:rsidP="00CF4ACE">
            <w:pPr>
              <w:rPr>
                <w:rFonts w:ascii="Arial" w:hAnsi="Arial" w:cs="Arial"/>
                <w:sz w:val="20"/>
                <w:szCs w:val="20"/>
              </w:rPr>
            </w:pPr>
          </w:p>
          <w:p w14:paraId="1E94AC5D" w14:textId="582D7DC8" w:rsidR="00CF4ACE" w:rsidRDefault="00BE4895" w:rsidP="00CF4ACE">
            <w:pPr>
              <w:rPr>
                <w:rFonts w:ascii="Arial" w:hAnsi="Arial" w:cs="Arial"/>
                <w:sz w:val="20"/>
                <w:szCs w:val="20"/>
              </w:rPr>
            </w:pPr>
            <w:r>
              <w:rPr>
                <w:rFonts w:ascii="Arial" w:hAnsi="Arial" w:cs="Arial"/>
                <w:sz w:val="20"/>
                <w:szCs w:val="20"/>
              </w:rPr>
              <w:t>Alpha 1</w:t>
            </w:r>
            <w:r w:rsidR="00C70A73">
              <w:rPr>
                <w:rFonts w:ascii="Arial" w:hAnsi="Arial" w:cs="Arial"/>
                <w:sz w:val="20"/>
                <w:szCs w:val="20"/>
              </w:rPr>
              <w:t xml:space="preserve"> Norden</w:t>
            </w:r>
          </w:p>
        </w:tc>
        <w:tc>
          <w:tcPr>
            <w:tcW w:w="1873" w:type="dxa"/>
          </w:tcPr>
          <w:p w14:paraId="73952C9C" w14:textId="57F74D87" w:rsidR="00CF4ACE" w:rsidRPr="00036E4A" w:rsidRDefault="00036E4A" w:rsidP="03FC7C0A">
            <w:pPr>
              <w:rPr>
                <w:rFonts w:ascii="Arial" w:hAnsi="Arial" w:cs="Arial"/>
                <w:color w:val="000000"/>
                <w:sz w:val="20"/>
                <w:szCs w:val="20"/>
                <w:lang w:val="en-US"/>
              </w:rPr>
            </w:pPr>
            <w:r w:rsidRPr="00036E4A">
              <w:rPr>
                <w:rFonts w:ascii="Arial" w:hAnsi="Arial" w:cs="Arial"/>
                <w:color w:val="000000"/>
                <w:sz w:val="20"/>
                <w:szCs w:val="20"/>
                <w:lang w:val="en-US"/>
              </w:rPr>
              <w:t xml:space="preserve">1. </w:t>
            </w:r>
            <w:r w:rsidR="00421D38" w:rsidRPr="00036E4A">
              <w:rPr>
                <w:rFonts w:ascii="Arial" w:hAnsi="Arial" w:cs="Arial"/>
                <w:color w:val="000000"/>
                <w:sz w:val="20"/>
                <w:szCs w:val="20"/>
                <w:lang w:val="en-US"/>
              </w:rPr>
              <w:t>Nordic membership weekend</w:t>
            </w:r>
            <w:r w:rsidR="001C196F" w:rsidRPr="00036E4A">
              <w:rPr>
                <w:rFonts w:ascii="Arial" w:hAnsi="Arial" w:cs="Arial"/>
                <w:color w:val="000000"/>
                <w:sz w:val="20"/>
                <w:szCs w:val="20"/>
                <w:lang w:val="en-US"/>
              </w:rPr>
              <w:t>, 2-4</w:t>
            </w:r>
            <w:r w:rsidR="00F001D0">
              <w:rPr>
                <w:rFonts w:ascii="Arial" w:hAnsi="Arial" w:cs="Arial"/>
                <w:color w:val="000000"/>
                <w:sz w:val="20"/>
                <w:szCs w:val="20"/>
                <w:lang w:val="en-US"/>
              </w:rPr>
              <w:t xml:space="preserve"> </w:t>
            </w:r>
            <w:r w:rsidR="001C196F" w:rsidRPr="00036E4A">
              <w:rPr>
                <w:rFonts w:ascii="Arial" w:hAnsi="Arial" w:cs="Arial"/>
                <w:color w:val="000000"/>
                <w:sz w:val="20"/>
                <w:szCs w:val="20"/>
                <w:lang w:val="en-US"/>
              </w:rPr>
              <w:t xml:space="preserve">May </w:t>
            </w:r>
            <w:r w:rsidR="00421D38" w:rsidRPr="00036E4A">
              <w:rPr>
                <w:rFonts w:ascii="Arial" w:hAnsi="Arial" w:cs="Arial"/>
                <w:color w:val="000000"/>
                <w:sz w:val="20"/>
                <w:szCs w:val="20"/>
                <w:lang w:val="en-US"/>
              </w:rPr>
              <w:t>2025 in Denmark</w:t>
            </w:r>
          </w:p>
          <w:p w14:paraId="11B420F9" w14:textId="77777777" w:rsidR="00421D38" w:rsidRPr="00036E4A" w:rsidRDefault="00421D38" w:rsidP="03FC7C0A">
            <w:pPr>
              <w:rPr>
                <w:rFonts w:ascii="Arial" w:hAnsi="Arial" w:cs="Arial"/>
                <w:color w:val="000000"/>
                <w:sz w:val="20"/>
                <w:szCs w:val="20"/>
                <w:lang w:val="en-US"/>
              </w:rPr>
            </w:pPr>
          </w:p>
          <w:p w14:paraId="15554FD7" w14:textId="2B317978" w:rsidR="00421D38" w:rsidRPr="00036E4A" w:rsidRDefault="00036E4A" w:rsidP="03FC7C0A">
            <w:pPr>
              <w:rPr>
                <w:rFonts w:ascii="Arial" w:hAnsi="Arial" w:cs="Arial"/>
                <w:color w:val="000000"/>
                <w:sz w:val="20"/>
                <w:szCs w:val="20"/>
                <w:lang w:val="en-US"/>
              </w:rPr>
            </w:pPr>
            <w:r w:rsidRPr="00036E4A">
              <w:rPr>
                <w:rFonts w:ascii="Arial" w:hAnsi="Arial" w:cs="Arial"/>
                <w:color w:val="000000"/>
                <w:sz w:val="20"/>
                <w:szCs w:val="20"/>
                <w:lang w:val="en-US"/>
              </w:rPr>
              <w:t xml:space="preserve">2. </w:t>
            </w:r>
            <w:r w:rsidR="00421D38" w:rsidRPr="00036E4A">
              <w:rPr>
                <w:rFonts w:ascii="Arial" w:hAnsi="Arial" w:cs="Arial"/>
                <w:color w:val="000000"/>
                <w:sz w:val="20"/>
                <w:szCs w:val="20"/>
                <w:lang w:val="en-US"/>
              </w:rPr>
              <w:t>A physical board meeting</w:t>
            </w:r>
          </w:p>
          <w:p w14:paraId="5511445B" w14:textId="77777777" w:rsidR="00036E4A" w:rsidRPr="00036E4A" w:rsidRDefault="00036E4A" w:rsidP="03FC7C0A">
            <w:pPr>
              <w:rPr>
                <w:rFonts w:ascii="Arial" w:hAnsi="Arial" w:cs="Arial"/>
                <w:color w:val="000000"/>
                <w:sz w:val="20"/>
                <w:szCs w:val="20"/>
                <w:lang w:val="en-US"/>
              </w:rPr>
            </w:pPr>
          </w:p>
          <w:p w14:paraId="4638494B" w14:textId="77777777" w:rsidR="00036E4A" w:rsidRDefault="00036E4A" w:rsidP="03FC7C0A">
            <w:pPr>
              <w:rPr>
                <w:rFonts w:ascii="Arial" w:hAnsi="Arial" w:cs="Arial"/>
                <w:sz w:val="20"/>
                <w:szCs w:val="20"/>
              </w:rPr>
            </w:pPr>
            <w:r w:rsidRPr="00036E4A">
              <w:rPr>
                <w:rFonts w:ascii="Arial" w:hAnsi="Arial" w:cs="Arial"/>
                <w:sz w:val="20"/>
                <w:szCs w:val="20"/>
              </w:rPr>
              <w:t xml:space="preserve">3. New educational content and language adaptations to existing </w:t>
            </w:r>
            <w:r w:rsidRPr="00F001D0">
              <w:rPr>
                <w:rFonts w:ascii="Arial" w:hAnsi="Arial" w:cs="Arial"/>
                <w:sz w:val="20"/>
                <w:szCs w:val="20"/>
              </w:rPr>
              <w:t>material</w:t>
            </w:r>
          </w:p>
          <w:p w14:paraId="2BF21971" w14:textId="77777777" w:rsidR="00F001D0" w:rsidRDefault="00F001D0" w:rsidP="03FC7C0A">
            <w:pPr>
              <w:rPr>
                <w:rFonts w:ascii="Arial" w:hAnsi="Arial" w:cs="Arial"/>
                <w:sz w:val="20"/>
                <w:szCs w:val="20"/>
              </w:rPr>
            </w:pPr>
          </w:p>
          <w:p w14:paraId="237FD04E" w14:textId="77777777" w:rsidR="00F001D0" w:rsidRDefault="00F001D0" w:rsidP="03FC7C0A">
            <w:pPr>
              <w:rPr>
                <w:rFonts w:ascii="Arial" w:hAnsi="Arial" w:cs="Arial"/>
                <w:sz w:val="20"/>
                <w:szCs w:val="20"/>
              </w:rPr>
            </w:pPr>
            <w:r>
              <w:rPr>
                <w:rFonts w:ascii="Arial" w:hAnsi="Arial" w:cs="Arial"/>
                <w:sz w:val="20"/>
                <w:szCs w:val="20"/>
              </w:rPr>
              <w:lastRenderedPageBreak/>
              <w:t xml:space="preserve">4. </w:t>
            </w:r>
            <w:r w:rsidRPr="00F001D0">
              <w:rPr>
                <w:rFonts w:ascii="Arial" w:hAnsi="Arial" w:cs="Arial"/>
                <w:sz w:val="20"/>
                <w:szCs w:val="20"/>
              </w:rPr>
              <w:t>Language adaptations and updates to our website</w:t>
            </w:r>
          </w:p>
          <w:p w14:paraId="7E4DDC9A" w14:textId="77777777" w:rsidR="00EC67FF" w:rsidRDefault="00EC67FF" w:rsidP="03FC7C0A">
            <w:pPr>
              <w:rPr>
                <w:rFonts w:ascii="Arial" w:hAnsi="Arial" w:cs="Arial"/>
                <w:sz w:val="20"/>
                <w:szCs w:val="20"/>
              </w:rPr>
            </w:pPr>
          </w:p>
          <w:p w14:paraId="3CD7710E" w14:textId="77777777" w:rsidR="00EC67FF" w:rsidRDefault="00EC67FF" w:rsidP="03FC7C0A">
            <w:pPr>
              <w:rPr>
                <w:rFonts w:ascii="Arial" w:hAnsi="Arial" w:cs="Arial"/>
                <w:sz w:val="20"/>
                <w:szCs w:val="20"/>
              </w:rPr>
            </w:pPr>
            <w:r>
              <w:rPr>
                <w:rFonts w:ascii="Arial" w:hAnsi="Arial" w:cs="Arial"/>
                <w:sz w:val="20"/>
                <w:szCs w:val="20"/>
              </w:rPr>
              <w:t xml:space="preserve">5. </w:t>
            </w:r>
            <w:r w:rsidR="00FA2850" w:rsidRPr="00FA2850">
              <w:rPr>
                <w:rFonts w:ascii="Arial" w:hAnsi="Arial" w:cs="Arial"/>
                <w:sz w:val="20"/>
                <w:szCs w:val="20"/>
              </w:rPr>
              <w:t>Advertorial addressing knowledge void in Sweden</w:t>
            </w:r>
          </w:p>
          <w:p w14:paraId="497E0003" w14:textId="77777777" w:rsidR="00FA2850" w:rsidRDefault="00FA2850" w:rsidP="03FC7C0A">
            <w:pPr>
              <w:rPr>
                <w:rFonts w:ascii="Arial" w:hAnsi="Arial" w:cs="Arial"/>
                <w:sz w:val="20"/>
                <w:szCs w:val="20"/>
              </w:rPr>
            </w:pPr>
          </w:p>
          <w:p w14:paraId="48A5348A" w14:textId="72A0DE9A" w:rsidR="00FA2850" w:rsidRPr="00036E4A" w:rsidRDefault="00FA2850" w:rsidP="03FC7C0A">
            <w:pPr>
              <w:rPr>
                <w:rFonts w:ascii="Montserrat" w:hAnsi="Montserrat"/>
                <w:sz w:val="20"/>
                <w:szCs w:val="20"/>
              </w:rPr>
            </w:pPr>
            <w:r>
              <w:rPr>
                <w:rFonts w:ascii="Arial" w:hAnsi="Arial" w:cs="Arial"/>
                <w:sz w:val="20"/>
                <w:szCs w:val="20"/>
              </w:rPr>
              <w:t xml:space="preserve">6. </w:t>
            </w:r>
            <w:r w:rsidR="00B73D29" w:rsidRPr="00B73D29">
              <w:rPr>
                <w:rFonts w:ascii="Arial" w:hAnsi="Arial" w:cs="Arial"/>
                <w:sz w:val="20"/>
                <w:szCs w:val="20"/>
              </w:rPr>
              <w:t>Awareness podcast addressing unmet medical need</w:t>
            </w:r>
          </w:p>
        </w:tc>
        <w:tc>
          <w:tcPr>
            <w:tcW w:w="1701" w:type="dxa"/>
          </w:tcPr>
          <w:p w14:paraId="2A8BF138" w14:textId="54FEEC39" w:rsidR="00DE2D2C" w:rsidRDefault="00E329BB" w:rsidP="00021439">
            <w:pPr>
              <w:pStyle w:val="Default"/>
              <w:rPr>
                <w:rFonts w:ascii="Montserrat" w:hAnsi="Montserrat" w:cs="Montserrat"/>
                <w:sz w:val="20"/>
                <w:szCs w:val="20"/>
                <w:lang w:val="en-US"/>
              </w:rPr>
            </w:pPr>
            <w:r>
              <w:rPr>
                <w:sz w:val="20"/>
                <w:szCs w:val="20"/>
                <w:lang w:val="en-US"/>
              </w:rPr>
              <w:lastRenderedPageBreak/>
              <w:t xml:space="preserve">1. </w:t>
            </w:r>
            <w:r w:rsidR="00021439" w:rsidRPr="00AC6CDC">
              <w:rPr>
                <w:sz w:val="20"/>
                <w:szCs w:val="20"/>
                <w:lang w:val="en-US"/>
              </w:rPr>
              <w:t>Provide members with educational content on Alpha-1 antitrypsin disease</w:t>
            </w:r>
            <w:r w:rsidR="001D3C41">
              <w:rPr>
                <w:sz w:val="20"/>
                <w:szCs w:val="20"/>
                <w:lang w:val="en-US"/>
              </w:rPr>
              <w:t xml:space="preserve"> </w:t>
            </w:r>
            <w:r w:rsidR="00021439" w:rsidRPr="00AC6CDC">
              <w:rPr>
                <w:sz w:val="20"/>
                <w:szCs w:val="20"/>
                <w:lang w:val="en-US"/>
              </w:rPr>
              <w:t>management</w:t>
            </w:r>
            <w:r w:rsidR="00AC6CDC">
              <w:rPr>
                <w:rFonts w:ascii="Montserrat" w:hAnsi="Montserrat" w:cs="Montserrat"/>
                <w:sz w:val="20"/>
                <w:szCs w:val="20"/>
                <w:lang w:val="en-US"/>
              </w:rPr>
              <w:t>.</w:t>
            </w:r>
          </w:p>
          <w:p w14:paraId="1921F833" w14:textId="77777777" w:rsidR="007B2C3C" w:rsidRDefault="007B2C3C" w:rsidP="00021439">
            <w:pPr>
              <w:pStyle w:val="Default"/>
              <w:rPr>
                <w:sz w:val="20"/>
                <w:szCs w:val="20"/>
                <w:lang w:val="en-US"/>
              </w:rPr>
            </w:pPr>
          </w:p>
          <w:p w14:paraId="22B53173" w14:textId="77777777" w:rsidR="007B2C3C" w:rsidRDefault="00E329BB" w:rsidP="00021439">
            <w:pPr>
              <w:pStyle w:val="Default"/>
              <w:rPr>
                <w:sz w:val="20"/>
                <w:szCs w:val="20"/>
                <w:lang w:val="en-US"/>
              </w:rPr>
            </w:pPr>
            <w:r>
              <w:rPr>
                <w:sz w:val="20"/>
                <w:szCs w:val="20"/>
                <w:lang w:val="en-US"/>
              </w:rPr>
              <w:t xml:space="preserve">2. </w:t>
            </w:r>
            <w:r w:rsidR="007B2C3C">
              <w:rPr>
                <w:sz w:val="20"/>
                <w:szCs w:val="20"/>
                <w:lang w:val="en-US"/>
              </w:rPr>
              <w:t>P</w:t>
            </w:r>
            <w:r w:rsidR="007B2C3C" w:rsidRPr="007B2C3C">
              <w:rPr>
                <w:sz w:val="20"/>
                <w:szCs w:val="20"/>
                <w:lang w:val="en-US"/>
              </w:rPr>
              <w:t xml:space="preserve">lan strategies for the board advocacy efforts in securing access to </w:t>
            </w:r>
            <w:r w:rsidR="007B2C3C" w:rsidRPr="007B2C3C">
              <w:rPr>
                <w:sz w:val="20"/>
                <w:szCs w:val="20"/>
                <w:lang w:val="en-US"/>
              </w:rPr>
              <w:lastRenderedPageBreak/>
              <w:t>augmentation therapy, access to health care and increased Alpha-1 awareness among primary care physicians and pulmonologists, in all the Scandinavian countries.</w:t>
            </w:r>
          </w:p>
          <w:p w14:paraId="7B4856A0" w14:textId="77777777" w:rsidR="001D3C41" w:rsidRDefault="001D3C41" w:rsidP="00021439">
            <w:pPr>
              <w:pStyle w:val="Default"/>
              <w:rPr>
                <w:sz w:val="20"/>
                <w:szCs w:val="20"/>
                <w:lang w:val="en-US"/>
              </w:rPr>
            </w:pPr>
          </w:p>
          <w:p w14:paraId="38A16663" w14:textId="77777777" w:rsidR="001D3C41" w:rsidRDefault="001D3C41" w:rsidP="00021439">
            <w:pPr>
              <w:pStyle w:val="Default"/>
              <w:rPr>
                <w:sz w:val="20"/>
                <w:szCs w:val="20"/>
                <w:lang w:val="en-US"/>
              </w:rPr>
            </w:pPr>
            <w:r>
              <w:rPr>
                <w:sz w:val="20"/>
                <w:szCs w:val="20"/>
                <w:lang w:val="en-US"/>
              </w:rPr>
              <w:t xml:space="preserve">3. </w:t>
            </w:r>
            <w:r w:rsidR="00291C1B">
              <w:rPr>
                <w:sz w:val="20"/>
                <w:szCs w:val="20"/>
                <w:lang w:val="en-US"/>
              </w:rPr>
              <w:t xml:space="preserve">Have the </w:t>
            </w:r>
            <w:r w:rsidR="00D04476">
              <w:rPr>
                <w:sz w:val="20"/>
                <w:szCs w:val="20"/>
                <w:lang w:val="en-US"/>
              </w:rPr>
              <w:t xml:space="preserve">material </w:t>
            </w:r>
            <w:r w:rsidR="00291C1B" w:rsidRPr="00291C1B">
              <w:rPr>
                <w:sz w:val="20"/>
                <w:szCs w:val="20"/>
                <w:lang w:val="en-US"/>
              </w:rPr>
              <w:t>accessible to our Swedish and Norwegian member</w:t>
            </w:r>
          </w:p>
          <w:p w14:paraId="4ACAE788" w14:textId="77777777" w:rsidR="00A554F3" w:rsidRDefault="00A554F3" w:rsidP="00021439">
            <w:pPr>
              <w:pStyle w:val="Default"/>
              <w:rPr>
                <w:sz w:val="20"/>
                <w:szCs w:val="20"/>
                <w:lang w:val="en-US"/>
              </w:rPr>
            </w:pPr>
          </w:p>
          <w:p w14:paraId="7A3EC615" w14:textId="77777777" w:rsidR="00A554F3" w:rsidRDefault="00A554F3" w:rsidP="00021439">
            <w:pPr>
              <w:pStyle w:val="Default"/>
              <w:rPr>
                <w:sz w:val="20"/>
                <w:szCs w:val="20"/>
              </w:rPr>
            </w:pPr>
            <w:r>
              <w:rPr>
                <w:sz w:val="20"/>
                <w:szCs w:val="20"/>
                <w:lang w:val="en-US"/>
              </w:rPr>
              <w:t xml:space="preserve">4. Updates </w:t>
            </w:r>
            <w:r>
              <w:rPr>
                <w:sz w:val="20"/>
                <w:szCs w:val="20"/>
              </w:rPr>
              <w:t>and language adjustments to reflect that we are now a multilingual Nordic patient organization</w:t>
            </w:r>
          </w:p>
          <w:p w14:paraId="64BD3027" w14:textId="77777777" w:rsidR="00B73D29" w:rsidRDefault="00B73D29" w:rsidP="00021439">
            <w:pPr>
              <w:pStyle w:val="Default"/>
              <w:rPr>
                <w:sz w:val="20"/>
                <w:szCs w:val="20"/>
              </w:rPr>
            </w:pPr>
          </w:p>
          <w:p w14:paraId="18D6D703" w14:textId="77777777" w:rsidR="00B73D29" w:rsidRDefault="00B73D29" w:rsidP="00AC0EA6">
            <w:pPr>
              <w:pStyle w:val="Default"/>
              <w:rPr>
                <w:sz w:val="20"/>
                <w:szCs w:val="20"/>
                <w:lang w:val="en-US"/>
              </w:rPr>
            </w:pPr>
            <w:r>
              <w:rPr>
                <w:sz w:val="20"/>
                <w:szCs w:val="20"/>
              </w:rPr>
              <w:t xml:space="preserve">5. </w:t>
            </w:r>
            <w:r w:rsidR="00AC0EA6" w:rsidRPr="00AC0EA6">
              <w:rPr>
                <w:sz w:val="20"/>
                <w:szCs w:val="20"/>
                <w:lang w:val="en-US"/>
              </w:rPr>
              <w:t xml:space="preserve">This advertorial will inform on the nature of Alpha-1 deficiency, risk populations, who and how to test, family screening, lifestyle interventions, referral centers, available </w:t>
            </w:r>
            <w:r w:rsidR="00AC0EA6" w:rsidRPr="00AC0EA6">
              <w:rPr>
                <w:sz w:val="20"/>
                <w:szCs w:val="20"/>
                <w:lang w:val="en-US"/>
              </w:rPr>
              <w:lastRenderedPageBreak/>
              <w:t>treatment options, and the benefits of augmentation therapy</w:t>
            </w:r>
          </w:p>
          <w:p w14:paraId="6CEAFBD3" w14:textId="77777777" w:rsidR="00820B09" w:rsidRDefault="00820B09" w:rsidP="00AC0EA6">
            <w:pPr>
              <w:pStyle w:val="Default"/>
              <w:rPr>
                <w:sz w:val="20"/>
                <w:szCs w:val="20"/>
                <w:lang w:val="en-US"/>
              </w:rPr>
            </w:pPr>
          </w:p>
          <w:p w14:paraId="04DD7A49" w14:textId="529E0A8B" w:rsidR="00820B09" w:rsidRPr="00C4012A" w:rsidRDefault="00820B09" w:rsidP="00AC0EA6">
            <w:pPr>
              <w:pStyle w:val="Default"/>
              <w:rPr>
                <w:sz w:val="20"/>
                <w:szCs w:val="20"/>
                <w:lang w:val="en-US"/>
              </w:rPr>
            </w:pPr>
            <w:r>
              <w:rPr>
                <w:sz w:val="20"/>
                <w:szCs w:val="20"/>
                <w:lang w:val="en-US"/>
              </w:rPr>
              <w:t xml:space="preserve">6. </w:t>
            </w:r>
            <w:r w:rsidR="00C4012A" w:rsidRPr="00C4012A">
              <w:rPr>
                <w:sz w:val="20"/>
                <w:szCs w:val="20"/>
                <w:lang w:val="en-US"/>
              </w:rPr>
              <w:t>Production of a podcast that highlights the dilemmas of being diagnosed with progressive emphysema without access to treatment.</w:t>
            </w:r>
            <w:r w:rsidR="00C4012A">
              <w:rPr>
                <w:sz w:val="20"/>
                <w:szCs w:val="20"/>
                <w:lang w:val="en-US"/>
              </w:rPr>
              <w:t xml:space="preserve"> Used for general disease awareness</w:t>
            </w:r>
          </w:p>
        </w:tc>
        <w:tc>
          <w:tcPr>
            <w:tcW w:w="1529" w:type="dxa"/>
          </w:tcPr>
          <w:p w14:paraId="3FA9086E" w14:textId="3BB57BBD" w:rsidR="00CF4ACE" w:rsidRPr="00A23385" w:rsidRDefault="00AC6CDC" w:rsidP="00CF4ACE">
            <w:pPr>
              <w:rPr>
                <w:rFonts w:ascii="Arial" w:hAnsi="Arial" w:cs="Arial"/>
                <w:sz w:val="20"/>
                <w:szCs w:val="20"/>
                <w:lang w:val="en-US"/>
              </w:rPr>
            </w:pPr>
            <w:r w:rsidRPr="00CF2C9A">
              <w:rPr>
                <w:rFonts w:ascii="Arial" w:hAnsi="Arial" w:cs="Arial"/>
                <w:sz w:val="20"/>
                <w:szCs w:val="20"/>
                <w:lang w:val="en-US"/>
              </w:rPr>
              <w:lastRenderedPageBreak/>
              <w:t>CSL Behring</w:t>
            </w:r>
            <w:r>
              <w:rPr>
                <w:rFonts w:ascii="Arial" w:hAnsi="Arial" w:cs="Arial"/>
                <w:sz w:val="20"/>
                <w:szCs w:val="20"/>
                <w:lang w:val="en-US"/>
              </w:rPr>
              <w:t xml:space="preserve"> AB</w:t>
            </w:r>
            <w:r w:rsidRPr="00CF2C9A">
              <w:rPr>
                <w:rFonts w:ascii="Arial" w:hAnsi="Arial" w:cs="Arial"/>
                <w:sz w:val="20"/>
                <w:szCs w:val="20"/>
                <w:lang w:val="en-US"/>
              </w:rPr>
              <w:t xml:space="preserve"> will support the activities financially, whereas planning and execution will be done by the Alfa-1</w:t>
            </w:r>
            <w:r w:rsidR="006F37B1">
              <w:rPr>
                <w:rFonts w:ascii="Arial" w:hAnsi="Arial" w:cs="Arial"/>
                <w:sz w:val="20"/>
                <w:szCs w:val="20"/>
                <w:lang w:val="en-US"/>
              </w:rPr>
              <w:t xml:space="preserve"> Norden</w:t>
            </w:r>
            <w:r w:rsidR="00503094">
              <w:rPr>
                <w:rFonts w:ascii="Arial" w:hAnsi="Arial" w:cs="Arial"/>
                <w:sz w:val="20"/>
                <w:szCs w:val="20"/>
                <w:lang w:val="en-US"/>
              </w:rPr>
              <w:t xml:space="preserve"> </w:t>
            </w:r>
          </w:p>
        </w:tc>
        <w:tc>
          <w:tcPr>
            <w:tcW w:w="1701" w:type="dxa"/>
          </w:tcPr>
          <w:p w14:paraId="52B5297E" w14:textId="7FBF483E" w:rsidR="00CF4ACE" w:rsidRDefault="005437FC" w:rsidP="03FC7C0A">
            <w:r>
              <w:rPr>
                <w:sz w:val="20"/>
                <w:szCs w:val="20"/>
              </w:rPr>
              <w:t>01/04/2025 until 30/0</w:t>
            </w:r>
            <w:r w:rsidR="00EC67FF">
              <w:rPr>
                <w:sz w:val="20"/>
                <w:szCs w:val="20"/>
              </w:rPr>
              <w:t>9</w:t>
            </w:r>
            <w:r>
              <w:rPr>
                <w:sz w:val="20"/>
                <w:szCs w:val="20"/>
              </w:rPr>
              <w:t>/2025</w:t>
            </w:r>
          </w:p>
        </w:tc>
        <w:tc>
          <w:tcPr>
            <w:tcW w:w="1701" w:type="dxa"/>
          </w:tcPr>
          <w:p w14:paraId="0B05B632" w14:textId="5E5E2734" w:rsidR="005F3755" w:rsidRPr="00B62ABC" w:rsidRDefault="007C2FEA" w:rsidP="00CF4ACE">
            <w:pPr>
              <w:rPr>
                <w:rFonts w:ascii="Arial" w:hAnsi="Arial" w:cs="Arial"/>
                <w:sz w:val="20"/>
                <w:szCs w:val="20"/>
              </w:rPr>
            </w:pPr>
            <w:r w:rsidRPr="007C2FEA">
              <w:t>235.201 DKK</w:t>
            </w:r>
          </w:p>
        </w:tc>
        <w:tc>
          <w:tcPr>
            <w:tcW w:w="1702" w:type="dxa"/>
          </w:tcPr>
          <w:p w14:paraId="752B5375" w14:textId="77777777" w:rsidR="00CF4ACE" w:rsidRPr="005F3755" w:rsidRDefault="00CF4ACE" w:rsidP="00CF4ACE">
            <w:pPr>
              <w:rPr>
                <w:rFonts w:ascii="Arial" w:hAnsi="Arial" w:cs="Arial"/>
                <w:sz w:val="20"/>
                <w:szCs w:val="20"/>
                <w:lang w:val="sv-SE"/>
              </w:rPr>
            </w:pPr>
          </w:p>
        </w:tc>
      </w:tr>
      <w:tr w:rsidR="00CF4ACE" w:rsidRPr="00B62ABC" w14:paraId="7998A469" w14:textId="77777777" w:rsidTr="00AC6CDC">
        <w:tc>
          <w:tcPr>
            <w:tcW w:w="1701" w:type="dxa"/>
          </w:tcPr>
          <w:p w14:paraId="08C1BDD2" w14:textId="6658BCCF" w:rsidR="00CF4ACE" w:rsidRPr="00990C0D" w:rsidRDefault="0A56D8D9" w:rsidP="03FC7C0A">
            <w:pPr>
              <w:rPr>
                <w:rFonts w:ascii="Arial" w:hAnsi="Arial" w:cs="Arial"/>
                <w:sz w:val="20"/>
                <w:szCs w:val="20"/>
              </w:rPr>
            </w:pPr>
            <w:r w:rsidRPr="03FC7C0A">
              <w:rPr>
                <w:rFonts w:ascii="Arial" w:hAnsi="Arial" w:cs="Arial"/>
                <w:b/>
                <w:bCs/>
                <w:color w:val="548DD4" w:themeColor="text2" w:themeTint="99"/>
                <w:sz w:val="20"/>
                <w:szCs w:val="20"/>
              </w:rPr>
              <w:lastRenderedPageBreak/>
              <w:t>CSL Behring AB</w:t>
            </w:r>
          </w:p>
          <w:p w14:paraId="1BD33A49" w14:textId="02C229BC" w:rsidR="00CF4ACE" w:rsidRPr="00990C0D" w:rsidRDefault="00CF4ACE" w:rsidP="00CF4ACE">
            <w:pPr>
              <w:rPr>
                <w:rFonts w:ascii="Arial" w:hAnsi="Arial" w:cs="Arial"/>
                <w:sz w:val="20"/>
                <w:szCs w:val="20"/>
                <w:highlight w:val="red"/>
              </w:rPr>
            </w:pPr>
          </w:p>
        </w:tc>
        <w:tc>
          <w:tcPr>
            <w:tcW w:w="1447" w:type="dxa"/>
          </w:tcPr>
          <w:p w14:paraId="116FBC5E" w14:textId="7A762407" w:rsidR="00CF4ACE" w:rsidRPr="00990C0D" w:rsidRDefault="001273B3" w:rsidP="4AACDC93">
            <w:pPr>
              <w:rPr>
                <w:rFonts w:ascii="Arial" w:eastAsia="Arial" w:hAnsi="Arial" w:cs="Arial"/>
                <w:color w:val="000000" w:themeColor="text1"/>
                <w:sz w:val="20"/>
                <w:szCs w:val="20"/>
              </w:rPr>
            </w:pPr>
            <w:r>
              <w:rPr>
                <w:rFonts w:ascii="Arial" w:eastAsia="Arial" w:hAnsi="Arial" w:cs="Arial"/>
                <w:sz w:val="20"/>
                <w:szCs w:val="20"/>
              </w:rPr>
              <w:t>Collaboration Project</w:t>
            </w:r>
          </w:p>
        </w:tc>
        <w:tc>
          <w:tcPr>
            <w:tcW w:w="1955" w:type="dxa"/>
          </w:tcPr>
          <w:p w14:paraId="787D82FB" w14:textId="77777777" w:rsidR="001273B3" w:rsidRPr="00BB15F1" w:rsidRDefault="001273B3" w:rsidP="001273B3">
            <w:pPr>
              <w:rPr>
                <w:rFonts w:ascii="Arial" w:hAnsi="Arial" w:cs="Arial"/>
                <w:sz w:val="20"/>
                <w:szCs w:val="20"/>
              </w:rPr>
            </w:pPr>
            <w:r w:rsidRPr="00BB15F1">
              <w:rPr>
                <w:rFonts w:ascii="Arial" w:hAnsi="Arial" w:cs="Arial"/>
                <w:sz w:val="20"/>
                <w:szCs w:val="20"/>
              </w:rPr>
              <w:t>CSL Behring AB</w:t>
            </w:r>
          </w:p>
          <w:p w14:paraId="59524A68" w14:textId="77777777" w:rsidR="00CF4ACE" w:rsidRPr="00BB15F1" w:rsidRDefault="00CF4ACE" w:rsidP="03FC7C0A">
            <w:pPr>
              <w:rPr>
                <w:rFonts w:ascii="Arial" w:hAnsi="Arial" w:cs="Arial"/>
                <w:sz w:val="20"/>
                <w:szCs w:val="20"/>
                <w:highlight w:val="red"/>
                <w:lang w:val="en-US"/>
              </w:rPr>
            </w:pPr>
          </w:p>
          <w:p w14:paraId="010EA2D2" w14:textId="5656972D" w:rsidR="001273B3" w:rsidRPr="00BB15F1" w:rsidRDefault="001273B3" w:rsidP="03FC7C0A">
            <w:pPr>
              <w:rPr>
                <w:rFonts w:ascii="Arial" w:hAnsi="Arial" w:cs="Arial"/>
                <w:sz w:val="20"/>
                <w:szCs w:val="20"/>
                <w:highlight w:val="red"/>
                <w:lang w:val="en-US"/>
              </w:rPr>
            </w:pPr>
            <w:r w:rsidRPr="00BB15F1">
              <w:rPr>
                <w:rFonts w:ascii="Arial" w:hAnsi="Arial" w:cs="Arial"/>
                <w:sz w:val="20"/>
                <w:szCs w:val="20"/>
              </w:rPr>
              <w:t>Danmarks Bløderforening</w:t>
            </w:r>
          </w:p>
        </w:tc>
        <w:tc>
          <w:tcPr>
            <w:tcW w:w="1873" w:type="dxa"/>
          </w:tcPr>
          <w:p w14:paraId="33BC59B9" w14:textId="77777777" w:rsidR="00CF4ACE" w:rsidRPr="00BB15F1" w:rsidRDefault="00A6353D" w:rsidP="4AACDC93">
            <w:pPr>
              <w:rPr>
                <w:rFonts w:ascii="Arial" w:hAnsi="Arial" w:cs="Arial"/>
                <w:sz w:val="20"/>
                <w:szCs w:val="20"/>
              </w:rPr>
            </w:pPr>
            <w:r w:rsidRPr="00BB15F1">
              <w:rPr>
                <w:rFonts w:ascii="Arial" w:hAnsi="Arial" w:cs="Arial"/>
                <w:sz w:val="20"/>
                <w:szCs w:val="20"/>
              </w:rPr>
              <w:t>Patient material gene therapy</w:t>
            </w:r>
          </w:p>
          <w:p w14:paraId="11409107" w14:textId="77777777" w:rsidR="00A6353D" w:rsidRPr="00BB15F1" w:rsidRDefault="00A6353D" w:rsidP="4AACDC93">
            <w:pPr>
              <w:rPr>
                <w:rFonts w:ascii="Arial" w:hAnsi="Arial" w:cs="Arial"/>
                <w:sz w:val="20"/>
                <w:szCs w:val="20"/>
              </w:rPr>
            </w:pPr>
          </w:p>
          <w:p w14:paraId="2988FF3F" w14:textId="6C655E86" w:rsidR="00A6353D" w:rsidRPr="00BB15F1" w:rsidRDefault="00A6353D" w:rsidP="4AACDC93">
            <w:pPr>
              <w:rPr>
                <w:rFonts w:ascii="Arial" w:hAnsi="Arial" w:cs="Arial"/>
                <w:sz w:val="20"/>
                <w:szCs w:val="20"/>
              </w:rPr>
            </w:pPr>
            <w:r w:rsidRPr="00BB15F1">
              <w:rPr>
                <w:rFonts w:ascii="Arial" w:hAnsi="Arial" w:cs="Arial"/>
                <w:sz w:val="20"/>
                <w:szCs w:val="20"/>
              </w:rPr>
              <w:t>Annual membership meeting April 26-27th 2025</w:t>
            </w:r>
          </w:p>
        </w:tc>
        <w:tc>
          <w:tcPr>
            <w:tcW w:w="1701" w:type="dxa"/>
          </w:tcPr>
          <w:p w14:paraId="07B4ED22" w14:textId="7C2D0D33" w:rsidR="00CF4ACE" w:rsidRPr="00BB15F1" w:rsidRDefault="00DC0BC8" w:rsidP="4AACDC93">
            <w:pPr>
              <w:rPr>
                <w:rFonts w:ascii="Arial" w:hAnsi="Arial" w:cs="Arial"/>
                <w:sz w:val="20"/>
                <w:szCs w:val="20"/>
              </w:rPr>
            </w:pPr>
            <w:r w:rsidRPr="00BB15F1">
              <w:rPr>
                <w:rFonts w:ascii="Arial" w:hAnsi="Arial" w:cs="Arial"/>
                <w:sz w:val="20"/>
                <w:szCs w:val="20"/>
              </w:rPr>
              <w:t>Contribute to the development of the association and to mutual exchange of experience with the Danish Society for Bleeding in Denmark, as well as to support the association's activities in Denmark.</w:t>
            </w:r>
          </w:p>
        </w:tc>
        <w:tc>
          <w:tcPr>
            <w:tcW w:w="1529" w:type="dxa"/>
          </w:tcPr>
          <w:p w14:paraId="42F9D6C7" w14:textId="2C778DCF" w:rsidR="00CF4ACE" w:rsidRPr="00BB15F1" w:rsidRDefault="00A93E73" w:rsidP="4AACDC93">
            <w:pPr>
              <w:rPr>
                <w:rFonts w:ascii="Arial" w:hAnsi="Arial" w:cs="Arial"/>
                <w:sz w:val="20"/>
                <w:szCs w:val="20"/>
              </w:rPr>
            </w:pPr>
            <w:r w:rsidRPr="00BB15F1">
              <w:rPr>
                <w:rFonts w:ascii="Arial" w:hAnsi="Arial" w:cs="Arial"/>
                <w:sz w:val="20"/>
                <w:szCs w:val="20"/>
                <w:lang w:val="en-US"/>
              </w:rPr>
              <w:t xml:space="preserve">CSL Behring AB will support the activities financially, whereas planning and execution will be done by </w:t>
            </w:r>
            <w:r w:rsidRPr="00BB15F1">
              <w:rPr>
                <w:rFonts w:ascii="Arial" w:hAnsi="Arial" w:cs="Arial"/>
                <w:sz w:val="20"/>
                <w:szCs w:val="20"/>
              </w:rPr>
              <w:t>Danmarks Bløderforening</w:t>
            </w:r>
          </w:p>
        </w:tc>
        <w:tc>
          <w:tcPr>
            <w:tcW w:w="1701" w:type="dxa"/>
          </w:tcPr>
          <w:p w14:paraId="03932CDE" w14:textId="43F3A910" w:rsidR="00CF4ACE" w:rsidRPr="00BB15F1" w:rsidRDefault="009B690A" w:rsidP="4AACDC93">
            <w:pPr>
              <w:rPr>
                <w:rFonts w:ascii="Arial" w:hAnsi="Arial" w:cs="Arial"/>
                <w:sz w:val="20"/>
                <w:szCs w:val="20"/>
              </w:rPr>
            </w:pPr>
            <w:r>
              <w:rPr>
                <w:rFonts w:ascii="Arial" w:hAnsi="Arial" w:cs="Arial"/>
                <w:sz w:val="20"/>
                <w:szCs w:val="20"/>
              </w:rPr>
              <w:t>26</w:t>
            </w:r>
            <w:r w:rsidR="005724B0" w:rsidRPr="00BB15F1">
              <w:rPr>
                <w:rFonts w:ascii="Arial" w:hAnsi="Arial" w:cs="Arial"/>
                <w:sz w:val="20"/>
                <w:szCs w:val="20"/>
              </w:rPr>
              <w:t>/</w:t>
            </w:r>
            <w:r>
              <w:rPr>
                <w:rFonts w:ascii="Arial" w:hAnsi="Arial" w:cs="Arial"/>
                <w:sz w:val="20"/>
                <w:szCs w:val="20"/>
              </w:rPr>
              <w:t>04</w:t>
            </w:r>
            <w:r w:rsidR="005724B0" w:rsidRPr="00BB15F1">
              <w:rPr>
                <w:rFonts w:ascii="Arial" w:hAnsi="Arial" w:cs="Arial"/>
                <w:sz w:val="20"/>
                <w:szCs w:val="20"/>
              </w:rPr>
              <w:t>/2025 until 30/06/2025</w:t>
            </w:r>
          </w:p>
        </w:tc>
        <w:tc>
          <w:tcPr>
            <w:tcW w:w="1701" w:type="dxa"/>
          </w:tcPr>
          <w:p w14:paraId="402D05A8" w14:textId="5E55A64E" w:rsidR="00CF4ACE" w:rsidRPr="00BB15F1" w:rsidRDefault="00A93E73" w:rsidP="4AACDC93">
            <w:pPr>
              <w:rPr>
                <w:rFonts w:ascii="Arial" w:eastAsia="Arial" w:hAnsi="Arial" w:cs="Arial"/>
                <w:color w:val="000000" w:themeColor="text1"/>
                <w:sz w:val="20"/>
                <w:szCs w:val="20"/>
              </w:rPr>
            </w:pPr>
            <w:r w:rsidRPr="00BB15F1">
              <w:rPr>
                <w:rFonts w:ascii="Arial" w:hAnsi="Arial" w:cs="Arial"/>
                <w:sz w:val="20"/>
                <w:szCs w:val="20"/>
              </w:rPr>
              <w:t>45</w:t>
            </w:r>
            <w:r w:rsidR="00E62F67" w:rsidRPr="00BB15F1">
              <w:rPr>
                <w:rFonts w:ascii="Arial" w:hAnsi="Arial" w:cs="Arial"/>
                <w:sz w:val="20"/>
                <w:szCs w:val="20"/>
              </w:rPr>
              <w:t>.</w:t>
            </w:r>
            <w:r w:rsidRPr="00BB15F1">
              <w:rPr>
                <w:rFonts w:ascii="Arial" w:hAnsi="Arial" w:cs="Arial"/>
                <w:sz w:val="20"/>
                <w:szCs w:val="20"/>
              </w:rPr>
              <w:t>000 DKK</w:t>
            </w:r>
          </w:p>
        </w:tc>
        <w:tc>
          <w:tcPr>
            <w:tcW w:w="1702" w:type="dxa"/>
          </w:tcPr>
          <w:p w14:paraId="1A3EE30A" w14:textId="77777777" w:rsidR="00CF4ACE" w:rsidRPr="00B62ABC" w:rsidRDefault="00CF4ACE" w:rsidP="00CF4ACE">
            <w:pPr>
              <w:rPr>
                <w:rFonts w:ascii="Arial" w:hAnsi="Arial" w:cs="Arial"/>
                <w:sz w:val="20"/>
                <w:szCs w:val="20"/>
              </w:rPr>
            </w:pPr>
          </w:p>
        </w:tc>
      </w:tr>
      <w:tr w:rsidR="00310499" w:rsidRPr="00B62ABC" w14:paraId="295E3BC5" w14:textId="77777777" w:rsidTr="00AC6CDC">
        <w:tc>
          <w:tcPr>
            <w:tcW w:w="1701" w:type="dxa"/>
          </w:tcPr>
          <w:p w14:paraId="3071E62B" w14:textId="77777777" w:rsidR="00310499" w:rsidRPr="00990C0D" w:rsidRDefault="00310499" w:rsidP="00310499">
            <w:pPr>
              <w:rPr>
                <w:rFonts w:ascii="Arial" w:hAnsi="Arial" w:cs="Arial"/>
                <w:sz w:val="20"/>
                <w:szCs w:val="20"/>
              </w:rPr>
            </w:pPr>
            <w:r w:rsidRPr="03FC7C0A">
              <w:rPr>
                <w:rFonts w:ascii="Arial" w:hAnsi="Arial" w:cs="Arial"/>
                <w:b/>
                <w:bCs/>
                <w:color w:val="548DD4" w:themeColor="text2" w:themeTint="99"/>
                <w:sz w:val="20"/>
                <w:szCs w:val="20"/>
              </w:rPr>
              <w:t>CSL Behring AB</w:t>
            </w:r>
          </w:p>
          <w:p w14:paraId="05805E8F" w14:textId="1236DF8D" w:rsidR="00310499" w:rsidRPr="00990C0D" w:rsidRDefault="00310499" w:rsidP="00310499">
            <w:pPr>
              <w:rPr>
                <w:rFonts w:ascii="Arial" w:hAnsi="Arial" w:cs="Arial"/>
                <w:sz w:val="20"/>
                <w:szCs w:val="20"/>
                <w:highlight w:val="red"/>
              </w:rPr>
            </w:pPr>
          </w:p>
        </w:tc>
        <w:tc>
          <w:tcPr>
            <w:tcW w:w="1447" w:type="dxa"/>
          </w:tcPr>
          <w:p w14:paraId="1C97C84E" w14:textId="77777777" w:rsidR="00310499" w:rsidRPr="00990C0D" w:rsidRDefault="00310499" w:rsidP="00310499">
            <w:pPr>
              <w:rPr>
                <w:rFonts w:ascii="Arial" w:eastAsia="Arial" w:hAnsi="Arial" w:cs="Arial"/>
                <w:sz w:val="20"/>
                <w:szCs w:val="20"/>
              </w:rPr>
            </w:pPr>
            <w:r w:rsidRPr="4AACDC93">
              <w:rPr>
                <w:rFonts w:ascii="Arial" w:eastAsia="Arial" w:hAnsi="Arial" w:cs="Arial"/>
                <w:sz w:val="20"/>
                <w:szCs w:val="20"/>
              </w:rPr>
              <w:t>Collaboration Project</w:t>
            </w:r>
          </w:p>
          <w:p w14:paraId="28B8372B" w14:textId="6BF85B5C" w:rsidR="00310499" w:rsidRPr="00686F19" w:rsidRDefault="00310499" w:rsidP="00310499">
            <w:pPr>
              <w:rPr>
                <w:rFonts w:ascii="Arial" w:hAnsi="Arial" w:cs="Arial"/>
                <w:sz w:val="20"/>
                <w:szCs w:val="20"/>
              </w:rPr>
            </w:pPr>
          </w:p>
        </w:tc>
        <w:tc>
          <w:tcPr>
            <w:tcW w:w="1955" w:type="dxa"/>
          </w:tcPr>
          <w:p w14:paraId="05EC1329" w14:textId="77777777" w:rsidR="00310499" w:rsidRPr="00990C0D" w:rsidRDefault="00310499" w:rsidP="00310499">
            <w:pPr>
              <w:rPr>
                <w:rFonts w:ascii="Arial" w:hAnsi="Arial" w:cs="Arial"/>
                <w:sz w:val="20"/>
                <w:szCs w:val="20"/>
              </w:rPr>
            </w:pPr>
            <w:r w:rsidRPr="56E53071">
              <w:rPr>
                <w:rFonts w:ascii="Arial" w:hAnsi="Arial" w:cs="Arial"/>
                <w:sz w:val="20"/>
                <w:szCs w:val="20"/>
              </w:rPr>
              <w:t xml:space="preserve">CSL Behring </w:t>
            </w:r>
          </w:p>
          <w:p w14:paraId="4CA7AF8F" w14:textId="77777777" w:rsidR="00310499" w:rsidRPr="00990C0D" w:rsidRDefault="00310499" w:rsidP="00310499">
            <w:pPr>
              <w:rPr>
                <w:rFonts w:ascii="Arial" w:eastAsia="Arial" w:hAnsi="Arial" w:cs="Arial"/>
                <w:color w:val="000000" w:themeColor="text1"/>
                <w:sz w:val="20"/>
                <w:szCs w:val="20"/>
              </w:rPr>
            </w:pPr>
            <w:r w:rsidRPr="56E53071">
              <w:rPr>
                <w:rFonts w:ascii="Arial" w:eastAsia="Arial" w:hAnsi="Arial" w:cs="Arial"/>
                <w:color w:val="000000" w:themeColor="text1"/>
                <w:sz w:val="20"/>
                <w:szCs w:val="20"/>
              </w:rPr>
              <w:t>AB</w:t>
            </w:r>
          </w:p>
          <w:p w14:paraId="5806EC78" w14:textId="77777777" w:rsidR="00310499" w:rsidRPr="00990C0D" w:rsidRDefault="00310499" w:rsidP="00310499">
            <w:pPr>
              <w:rPr>
                <w:rFonts w:ascii="Arial" w:eastAsia="Arial" w:hAnsi="Arial" w:cs="Arial"/>
                <w:color w:val="000000" w:themeColor="text1"/>
                <w:sz w:val="20"/>
                <w:szCs w:val="20"/>
              </w:rPr>
            </w:pPr>
          </w:p>
          <w:p w14:paraId="1CAAAA89" w14:textId="77777777" w:rsidR="00310499" w:rsidRPr="00990C0D" w:rsidRDefault="00310499" w:rsidP="00310499">
            <w:pPr>
              <w:rPr>
                <w:rFonts w:ascii="Arial" w:eastAsia="Arial" w:hAnsi="Arial" w:cs="Arial"/>
                <w:color w:val="000000" w:themeColor="text1"/>
                <w:sz w:val="20"/>
                <w:szCs w:val="20"/>
              </w:rPr>
            </w:pPr>
            <w:r w:rsidRPr="56E53071">
              <w:rPr>
                <w:rFonts w:ascii="Arial" w:eastAsia="Arial" w:hAnsi="Arial" w:cs="Arial"/>
                <w:color w:val="000000" w:themeColor="text1"/>
                <w:sz w:val="20"/>
                <w:szCs w:val="20"/>
              </w:rPr>
              <w:t>Sjældne Diagnoser</w:t>
            </w:r>
          </w:p>
          <w:p w14:paraId="48BACCBB" w14:textId="0062DE57" w:rsidR="00310499" w:rsidRPr="00686F19" w:rsidRDefault="00310499" w:rsidP="00310499">
            <w:pPr>
              <w:rPr>
                <w:rFonts w:ascii="Arial" w:hAnsi="Arial" w:cs="Arial"/>
                <w:sz w:val="20"/>
                <w:szCs w:val="20"/>
                <w:lang w:val="en-US"/>
              </w:rPr>
            </w:pPr>
          </w:p>
        </w:tc>
        <w:tc>
          <w:tcPr>
            <w:tcW w:w="1873" w:type="dxa"/>
          </w:tcPr>
          <w:p w14:paraId="414CEA9D" w14:textId="5A5D15AC" w:rsidR="00310499" w:rsidRPr="00A7111F" w:rsidRDefault="00310499" w:rsidP="00310499">
            <w:pPr>
              <w:rPr>
                <w:rFonts w:ascii="Arial" w:hAnsi="Arial" w:cs="Arial"/>
                <w:sz w:val="20"/>
                <w:szCs w:val="20"/>
                <w:lang w:val="en-US"/>
              </w:rPr>
            </w:pPr>
            <w:r w:rsidRPr="4AACDC93">
              <w:rPr>
                <w:rFonts w:ascii="Arial" w:eastAsia="Arial" w:hAnsi="Arial" w:cs="Arial"/>
                <w:sz w:val="20"/>
                <w:szCs w:val="20"/>
                <w:lang w:val="en-US"/>
              </w:rPr>
              <w:t>Round Table Forum</w:t>
            </w:r>
          </w:p>
        </w:tc>
        <w:tc>
          <w:tcPr>
            <w:tcW w:w="1701" w:type="dxa"/>
          </w:tcPr>
          <w:p w14:paraId="3ED16A38" w14:textId="40154166" w:rsidR="00310499" w:rsidRPr="00686F19" w:rsidRDefault="00310499" w:rsidP="00310499">
            <w:pPr>
              <w:rPr>
                <w:rFonts w:ascii="Arial" w:hAnsi="Arial" w:cs="Arial"/>
                <w:sz w:val="20"/>
                <w:szCs w:val="20"/>
                <w:lang w:val="en-US"/>
              </w:rPr>
            </w:pPr>
            <w:r w:rsidRPr="4AACDC93">
              <w:rPr>
                <w:rFonts w:ascii="Arial" w:eastAsia="Arial" w:hAnsi="Arial" w:cs="Arial"/>
                <w:sz w:val="20"/>
                <w:szCs w:val="20"/>
                <w:lang w:val="en-US"/>
              </w:rPr>
              <w:t xml:space="preserve">The purpose of the Round Table Forum is to raise awareness of rare diseases and to strengthen the voice of patients and relatives </w:t>
            </w:r>
            <w:r w:rsidRPr="4AACDC93">
              <w:rPr>
                <w:rFonts w:ascii="Arial" w:eastAsia="Arial" w:hAnsi="Arial" w:cs="Arial"/>
                <w:sz w:val="20"/>
                <w:szCs w:val="20"/>
                <w:lang w:val="en-US"/>
              </w:rPr>
              <w:lastRenderedPageBreak/>
              <w:t>afflicted by rare diseases. This is done through cooperation on problem areas of common interest.</w:t>
            </w:r>
          </w:p>
        </w:tc>
        <w:tc>
          <w:tcPr>
            <w:tcW w:w="1529" w:type="dxa"/>
          </w:tcPr>
          <w:p w14:paraId="02E4B061" w14:textId="0A7ABEB3" w:rsidR="00310499" w:rsidRPr="00686F19" w:rsidRDefault="00310499" w:rsidP="00310499">
            <w:pPr>
              <w:rPr>
                <w:rFonts w:ascii="Arial" w:hAnsi="Arial" w:cs="Arial"/>
                <w:sz w:val="20"/>
                <w:szCs w:val="20"/>
                <w:lang w:val="en-US"/>
              </w:rPr>
            </w:pPr>
            <w:r w:rsidRPr="4AACDC93">
              <w:rPr>
                <w:rFonts w:ascii="Arial" w:eastAsia="Arial" w:hAnsi="Arial" w:cs="Arial"/>
                <w:sz w:val="20"/>
                <w:szCs w:val="20"/>
                <w:lang w:val="en-US"/>
              </w:rPr>
              <w:lastRenderedPageBreak/>
              <w:t xml:space="preserve">The Round Table Forum meets as needed, typically 2-3 times a year. Companies that are a part of the Round </w:t>
            </w:r>
            <w:r w:rsidRPr="4AACDC93">
              <w:rPr>
                <w:rFonts w:ascii="Arial" w:eastAsia="Arial" w:hAnsi="Arial" w:cs="Arial"/>
                <w:sz w:val="20"/>
                <w:szCs w:val="20"/>
                <w:lang w:val="en-US"/>
              </w:rPr>
              <w:lastRenderedPageBreak/>
              <w:t>Table Forum pay 12,500 DKK + VAT for this membership per year. Rare Diseases Denmark provides secretarial assistance, initiates and hosts the meetings.</w:t>
            </w:r>
          </w:p>
        </w:tc>
        <w:tc>
          <w:tcPr>
            <w:tcW w:w="1701" w:type="dxa"/>
          </w:tcPr>
          <w:p w14:paraId="6759DDD9" w14:textId="6F6D713D" w:rsidR="00310499" w:rsidRPr="009509D0" w:rsidRDefault="00310499" w:rsidP="00310499">
            <w:pPr>
              <w:rPr>
                <w:rFonts w:ascii="Arial" w:hAnsi="Arial" w:cs="Arial"/>
                <w:sz w:val="20"/>
                <w:szCs w:val="20"/>
              </w:rPr>
            </w:pPr>
            <w:r w:rsidRPr="4AACDC93">
              <w:rPr>
                <w:rFonts w:ascii="Arial" w:eastAsia="Arial" w:hAnsi="Arial" w:cs="Arial"/>
                <w:sz w:val="20"/>
                <w:szCs w:val="20"/>
              </w:rPr>
              <w:lastRenderedPageBreak/>
              <w:t>0</w:t>
            </w:r>
            <w:r w:rsidR="007B5F94">
              <w:rPr>
                <w:rFonts w:ascii="Arial" w:eastAsia="Arial" w:hAnsi="Arial" w:cs="Arial"/>
                <w:sz w:val="20"/>
                <w:szCs w:val="20"/>
              </w:rPr>
              <w:t>3</w:t>
            </w:r>
            <w:r w:rsidRPr="4AACDC93">
              <w:rPr>
                <w:rFonts w:ascii="Arial" w:eastAsia="Arial" w:hAnsi="Arial" w:cs="Arial"/>
                <w:sz w:val="20"/>
                <w:szCs w:val="20"/>
              </w:rPr>
              <w:t>/0</w:t>
            </w:r>
            <w:r w:rsidR="007B5F94">
              <w:rPr>
                <w:rFonts w:ascii="Arial" w:eastAsia="Arial" w:hAnsi="Arial" w:cs="Arial"/>
                <w:sz w:val="20"/>
                <w:szCs w:val="20"/>
              </w:rPr>
              <w:t>4</w:t>
            </w:r>
            <w:r w:rsidRPr="4AACDC93">
              <w:rPr>
                <w:rFonts w:ascii="Arial" w:eastAsia="Arial" w:hAnsi="Arial" w:cs="Arial"/>
                <w:sz w:val="20"/>
                <w:szCs w:val="20"/>
              </w:rPr>
              <w:t>/202</w:t>
            </w:r>
            <w:r w:rsidR="007B5F94">
              <w:rPr>
                <w:rFonts w:ascii="Arial" w:eastAsia="Arial" w:hAnsi="Arial" w:cs="Arial"/>
                <w:sz w:val="20"/>
                <w:szCs w:val="20"/>
              </w:rPr>
              <w:t>5</w:t>
            </w:r>
            <w:r w:rsidRPr="4AACDC93">
              <w:rPr>
                <w:rFonts w:ascii="Arial" w:eastAsia="Arial" w:hAnsi="Arial" w:cs="Arial"/>
                <w:sz w:val="20"/>
                <w:szCs w:val="20"/>
              </w:rPr>
              <w:t xml:space="preserve"> until </w:t>
            </w:r>
            <w:r w:rsidR="007B5F94">
              <w:rPr>
                <w:rFonts w:ascii="Arial" w:eastAsia="Arial" w:hAnsi="Arial" w:cs="Arial"/>
                <w:sz w:val="20"/>
                <w:szCs w:val="20"/>
              </w:rPr>
              <w:t>31</w:t>
            </w:r>
            <w:r w:rsidRPr="4AACDC93">
              <w:rPr>
                <w:rFonts w:ascii="Arial" w:eastAsia="Arial" w:hAnsi="Arial" w:cs="Arial"/>
                <w:sz w:val="20"/>
                <w:szCs w:val="20"/>
              </w:rPr>
              <w:t>/</w:t>
            </w:r>
            <w:r w:rsidR="007B5F94">
              <w:rPr>
                <w:rFonts w:ascii="Arial" w:eastAsia="Arial" w:hAnsi="Arial" w:cs="Arial"/>
                <w:sz w:val="20"/>
                <w:szCs w:val="20"/>
              </w:rPr>
              <w:t>12</w:t>
            </w:r>
            <w:r w:rsidRPr="4AACDC93">
              <w:rPr>
                <w:rFonts w:ascii="Arial" w:eastAsia="Arial" w:hAnsi="Arial" w:cs="Arial"/>
                <w:sz w:val="20"/>
                <w:szCs w:val="20"/>
              </w:rPr>
              <w:t>/2025</w:t>
            </w:r>
          </w:p>
        </w:tc>
        <w:tc>
          <w:tcPr>
            <w:tcW w:w="1701" w:type="dxa"/>
          </w:tcPr>
          <w:p w14:paraId="7DA0B0BC" w14:textId="7055AA6C" w:rsidR="00310499" w:rsidRPr="009509D0" w:rsidRDefault="00310499" w:rsidP="00310499">
            <w:pPr>
              <w:rPr>
                <w:rFonts w:ascii="Arial" w:hAnsi="Arial" w:cs="Arial"/>
                <w:sz w:val="20"/>
                <w:szCs w:val="20"/>
              </w:rPr>
            </w:pPr>
            <w:r w:rsidRPr="4AACDC93">
              <w:rPr>
                <w:rFonts w:ascii="Arial" w:eastAsia="Arial" w:hAnsi="Arial" w:cs="Arial"/>
                <w:color w:val="000000" w:themeColor="text1"/>
                <w:sz w:val="20"/>
                <w:szCs w:val="20"/>
              </w:rPr>
              <w:t>12.500 DKK</w:t>
            </w:r>
          </w:p>
        </w:tc>
        <w:tc>
          <w:tcPr>
            <w:tcW w:w="1702" w:type="dxa"/>
          </w:tcPr>
          <w:p w14:paraId="18A91383" w14:textId="77777777" w:rsidR="00310499" w:rsidRPr="00B62ABC" w:rsidRDefault="00310499" w:rsidP="00310499">
            <w:pPr>
              <w:rPr>
                <w:rFonts w:ascii="Arial" w:hAnsi="Arial" w:cs="Arial"/>
                <w:sz w:val="20"/>
                <w:szCs w:val="20"/>
              </w:rPr>
            </w:pPr>
          </w:p>
        </w:tc>
      </w:tr>
      <w:tr w:rsidR="00310499" w:rsidRPr="00D240A3" w14:paraId="44429EC9" w14:textId="77777777" w:rsidTr="00AC6CDC">
        <w:trPr>
          <w:trHeight w:val="300"/>
        </w:trPr>
        <w:tc>
          <w:tcPr>
            <w:tcW w:w="1701" w:type="dxa"/>
          </w:tcPr>
          <w:p w14:paraId="243DFADA" w14:textId="00CE60AF" w:rsidR="00310499" w:rsidRPr="003A0348" w:rsidRDefault="003A0348" w:rsidP="00310499">
            <w:pPr>
              <w:rPr>
                <w:rFonts w:ascii="Arial" w:eastAsia="Arial" w:hAnsi="Arial" w:cs="Arial"/>
                <w:b/>
                <w:bCs/>
                <w:color w:val="548DD4" w:themeColor="text2" w:themeTint="99"/>
                <w:sz w:val="20"/>
                <w:szCs w:val="20"/>
              </w:rPr>
            </w:pPr>
            <w:r w:rsidRPr="003A0348">
              <w:rPr>
                <w:rFonts w:ascii="Arial" w:eastAsia="Arial" w:hAnsi="Arial" w:cs="Arial"/>
                <w:b/>
                <w:bCs/>
                <w:color w:val="548DD4" w:themeColor="text2" w:themeTint="99"/>
                <w:sz w:val="20"/>
                <w:szCs w:val="20"/>
              </w:rPr>
              <w:t>CSL Behring AB</w:t>
            </w:r>
          </w:p>
        </w:tc>
        <w:tc>
          <w:tcPr>
            <w:tcW w:w="1447" w:type="dxa"/>
          </w:tcPr>
          <w:p w14:paraId="262A73A5" w14:textId="7DBD9A8A" w:rsidR="00310499" w:rsidRPr="00D240A3" w:rsidRDefault="001542A5"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Collaboration Project</w:t>
            </w:r>
          </w:p>
        </w:tc>
        <w:tc>
          <w:tcPr>
            <w:tcW w:w="1955" w:type="dxa"/>
          </w:tcPr>
          <w:p w14:paraId="12A27F02" w14:textId="74E1A4F3" w:rsidR="00310499" w:rsidRDefault="001542A5"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CSL Behring AB</w:t>
            </w:r>
          </w:p>
          <w:p w14:paraId="71DF446B" w14:textId="77777777" w:rsidR="001542A5" w:rsidRPr="001542A5" w:rsidRDefault="001542A5" w:rsidP="001542A5">
            <w:pPr>
              <w:rPr>
                <w:rFonts w:ascii="Arial" w:eastAsia="Arial" w:hAnsi="Arial" w:cs="Arial"/>
                <w:color w:val="000000" w:themeColor="text1"/>
                <w:sz w:val="20"/>
                <w:szCs w:val="20"/>
                <w:lang w:val="en-US"/>
              </w:rPr>
            </w:pPr>
          </w:p>
          <w:p w14:paraId="37356CF9" w14:textId="7791510E" w:rsidR="001542A5" w:rsidRPr="001542A5" w:rsidRDefault="001542A5" w:rsidP="001542A5">
            <w:pPr>
              <w:rPr>
                <w:rFonts w:ascii="Arial" w:eastAsia="Arial" w:hAnsi="Arial" w:cs="Arial"/>
                <w:color w:val="000000" w:themeColor="text1"/>
                <w:sz w:val="20"/>
                <w:szCs w:val="20"/>
              </w:rPr>
            </w:pPr>
            <w:r w:rsidRPr="001542A5">
              <w:rPr>
                <w:rFonts w:ascii="Arial" w:eastAsia="Arial" w:hAnsi="Arial" w:cs="Arial"/>
                <w:color w:val="000000" w:themeColor="text1"/>
                <w:sz w:val="20"/>
                <w:szCs w:val="20"/>
                <w:lang w:val="en-US"/>
              </w:rPr>
              <w:t>HAE Scandinavia</w:t>
            </w:r>
          </w:p>
        </w:tc>
        <w:tc>
          <w:tcPr>
            <w:tcW w:w="1873" w:type="dxa"/>
          </w:tcPr>
          <w:p w14:paraId="5543DEDA" w14:textId="4D591F51" w:rsidR="00535F3C" w:rsidRPr="006D06E9" w:rsidRDefault="004B6136" w:rsidP="00535F3C">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Translation of “</w:t>
            </w:r>
            <w:r w:rsidR="00535F3C" w:rsidRPr="006D06E9">
              <w:rPr>
                <w:rFonts w:ascii="Arial" w:eastAsia="Arial" w:hAnsi="Arial" w:cs="Arial"/>
                <w:color w:val="000000" w:themeColor="text1"/>
                <w:sz w:val="20"/>
                <w:szCs w:val="20"/>
                <w:lang w:val="en-US"/>
              </w:rPr>
              <w:t>Understanding HAE</w:t>
            </w:r>
            <w:r>
              <w:rPr>
                <w:rFonts w:ascii="Arial" w:eastAsia="Arial" w:hAnsi="Arial" w:cs="Arial"/>
                <w:color w:val="000000" w:themeColor="text1"/>
                <w:sz w:val="20"/>
                <w:szCs w:val="20"/>
                <w:lang w:val="en-US"/>
              </w:rPr>
              <w:t>”</w:t>
            </w:r>
            <w:r w:rsidR="00535F3C" w:rsidRPr="006D06E9">
              <w:rPr>
                <w:rFonts w:ascii="Arial" w:eastAsia="Arial" w:hAnsi="Arial" w:cs="Arial"/>
                <w:color w:val="000000" w:themeColor="text1"/>
                <w:sz w:val="20"/>
                <w:szCs w:val="20"/>
                <w:lang w:val="en-US"/>
              </w:rPr>
              <w:t xml:space="preserve"> folder</w:t>
            </w:r>
            <w:r w:rsidR="009E2086">
              <w:rPr>
                <w:rFonts w:ascii="Arial" w:eastAsia="Arial" w:hAnsi="Arial" w:cs="Arial"/>
                <w:color w:val="000000" w:themeColor="text1"/>
                <w:sz w:val="20"/>
                <w:szCs w:val="20"/>
                <w:lang w:val="en-US"/>
              </w:rPr>
              <w:t xml:space="preserve"> and</w:t>
            </w:r>
          </w:p>
          <w:p w14:paraId="2F7C1278" w14:textId="0A16BE3A" w:rsidR="00535F3C" w:rsidRPr="006D06E9" w:rsidRDefault="009E2086" w:rsidP="00535F3C">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w:t>
            </w:r>
            <w:r w:rsidR="00535F3C" w:rsidRPr="006D06E9">
              <w:rPr>
                <w:rFonts w:ascii="Arial" w:eastAsia="Arial" w:hAnsi="Arial" w:cs="Arial"/>
                <w:color w:val="000000" w:themeColor="text1"/>
                <w:sz w:val="20"/>
                <w:szCs w:val="20"/>
                <w:lang w:val="en-US"/>
              </w:rPr>
              <w:t>Women</w:t>
            </w:r>
            <w:r>
              <w:rPr>
                <w:rFonts w:ascii="Arial" w:eastAsia="Arial" w:hAnsi="Arial" w:cs="Arial"/>
                <w:color w:val="000000" w:themeColor="text1"/>
                <w:sz w:val="20"/>
                <w:szCs w:val="20"/>
                <w:lang w:val="en-US"/>
              </w:rPr>
              <w:t xml:space="preserve"> </w:t>
            </w:r>
            <w:r w:rsidR="00535F3C" w:rsidRPr="006D06E9">
              <w:rPr>
                <w:rFonts w:ascii="Arial" w:eastAsia="Arial" w:hAnsi="Arial" w:cs="Arial"/>
                <w:color w:val="000000" w:themeColor="text1"/>
                <w:sz w:val="20"/>
                <w:szCs w:val="20"/>
                <w:lang w:val="en-US"/>
              </w:rPr>
              <w:t>and HAE</w:t>
            </w:r>
            <w:r>
              <w:rPr>
                <w:rFonts w:ascii="Arial" w:eastAsia="Arial" w:hAnsi="Arial" w:cs="Arial"/>
                <w:color w:val="000000" w:themeColor="text1"/>
                <w:sz w:val="20"/>
                <w:szCs w:val="20"/>
                <w:lang w:val="en-US"/>
              </w:rPr>
              <w:t>”</w:t>
            </w:r>
            <w:r w:rsidR="00535F3C" w:rsidRPr="006D06E9">
              <w:rPr>
                <w:rFonts w:ascii="Arial" w:eastAsia="Arial" w:hAnsi="Arial" w:cs="Arial"/>
                <w:color w:val="000000" w:themeColor="text1"/>
                <w:sz w:val="20"/>
                <w:szCs w:val="20"/>
                <w:lang w:val="en-US"/>
              </w:rPr>
              <w:t xml:space="preserve"> folder, </w:t>
            </w:r>
            <w:r>
              <w:rPr>
                <w:rFonts w:ascii="Arial" w:eastAsia="Arial" w:hAnsi="Arial" w:cs="Arial"/>
                <w:color w:val="000000" w:themeColor="text1"/>
                <w:sz w:val="20"/>
                <w:szCs w:val="20"/>
                <w:lang w:val="en-US"/>
              </w:rPr>
              <w:br/>
            </w:r>
          </w:p>
          <w:p w14:paraId="5AC7F0DD" w14:textId="04459BF0" w:rsidR="00535F3C" w:rsidRPr="00535F3C" w:rsidRDefault="00535F3C" w:rsidP="00535F3C">
            <w:pPr>
              <w:rPr>
                <w:rFonts w:ascii="Arial" w:eastAsia="Arial" w:hAnsi="Arial" w:cs="Arial"/>
                <w:color w:val="000000" w:themeColor="text1"/>
                <w:sz w:val="20"/>
                <w:szCs w:val="20"/>
                <w:lang w:val="en-US"/>
              </w:rPr>
            </w:pPr>
            <w:r w:rsidRPr="006D06E9">
              <w:rPr>
                <w:rFonts w:ascii="Arial" w:eastAsia="Arial" w:hAnsi="Arial" w:cs="Arial"/>
                <w:color w:val="000000" w:themeColor="text1"/>
                <w:sz w:val="20"/>
                <w:szCs w:val="20"/>
                <w:lang w:val="en-US"/>
              </w:rPr>
              <w:t>Company Membership in HAE Scandinavia for 2025</w:t>
            </w:r>
          </w:p>
        </w:tc>
        <w:tc>
          <w:tcPr>
            <w:tcW w:w="1701" w:type="dxa"/>
          </w:tcPr>
          <w:p w14:paraId="49BB3E88" w14:textId="77777777" w:rsidR="00015408" w:rsidRDefault="00015408" w:rsidP="00015408">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D</w:t>
            </w:r>
            <w:r w:rsidRPr="003113AA">
              <w:rPr>
                <w:rFonts w:ascii="Arial" w:eastAsia="Arial" w:hAnsi="Arial" w:cs="Arial"/>
                <w:color w:val="000000" w:themeColor="text1"/>
                <w:sz w:val="20"/>
                <w:szCs w:val="20"/>
                <w:lang w:val="en-US"/>
              </w:rPr>
              <w:t>isease awareness</w:t>
            </w:r>
          </w:p>
          <w:p w14:paraId="4640DC86" w14:textId="6AA2755C" w:rsidR="00310499" w:rsidRPr="00D240A3" w:rsidRDefault="00310499" w:rsidP="00310499">
            <w:pPr>
              <w:rPr>
                <w:rFonts w:ascii="Arial" w:eastAsia="Arial" w:hAnsi="Arial" w:cs="Arial"/>
                <w:color w:val="000000" w:themeColor="text1"/>
                <w:sz w:val="20"/>
                <w:szCs w:val="20"/>
              </w:rPr>
            </w:pPr>
          </w:p>
        </w:tc>
        <w:tc>
          <w:tcPr>
            <w:tcW w:w="1529" w:type="dxa"/>
          </w:tcPr>
          <w:p w14:paraId="076CB826" w14:textId="39FB6053" w:rsidR="00310499" w:rsidRPr="00D240A3" w:rsidRDefault="004C3EC5" w:rsidP="00310499">
            <w:pPr>
              <w:rPr>
                <w:rFonts w:ascii="Arial" w:eastAsia="Arial" w:hAnsi="Arial" w:cs="Arial"/>
                <w:color w:val="000000" w:themeColor="text1"/>
                <w:sz w:val="20"/>
                <w:szCs w:val="20"/>
                <w:lang w:val="en-US"/>
              </w:rPr>
            </w:pPr>
            <w:r w:rsidRPr="00CF2C9A">
              <w:rPr>
                <w:rFonts w:ascii="Arial" w:hAnsi="Arial" w:cs="Arial"/>
                <w:sz w:val="20"/>
                <w:szCs w:val="20"/>
                <w:lang w:val="en-US"/>
              </w:rPr>
              <w:t>CSL Behring</w:t>
            </w:r>
            <w:r>
              <w:rPr>
                <w:rFonts w:ascii="Arial" w:hAnsi="Arial" w:cs="Arial"/>
                <w:sz w:val="20"/>
                <w:szCs w:val="20"/>
                <w:lang w:val="en-US"/>
              </w:rPr>
              <w:t xml:space="preserve"> AB</w:t>
            </w:r>
            <w:r w:rsidRPr="00CF2C9A">
              <w:rPr>
                <w:rFonts w:ascii="Arial" w:hAnsi="Arial" w:cs="Arial"/>
                <w:sz w:val="20"/>
                <w:szCs w:val="20"/>
                <w:lang w:val="en-US"/>
              </w:rPr>
              <w:t xml:space="preserve"> will support the activities financially, whereas planning and execution will be done by the </w:t>
            </w:r>
            <w:r>
              <w:rPr>
                <w:rFonts w:ascii="Arial" w:hAnsi="Arial" w:cs="Arial"/>
                <w:sz w:val="20"/>
                <w:szCs w:val="20"/>
                <w:lang w:val="en-US"/>
              </w:rPr>
              <w:t>HAE Scandinavia</w:t>
            </w:r>
          </w:p>
        </w:tc>
        <w:tc>
          <w:tcPr>
            <w:tcW w:w="1701" w:type="dxa"/>
          </w:tcPr>
          <w:p w14:paraId="003DD802" w14:textId="14960BC1" w:rsidR="00310499" w:rsidRPr="00D240A3" w:rsidRDefault="00F55EB4"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05/05/2025 until 31/12/2025</w:t>
            </w:r>
          </w:p>
        </w:tc>
        <w:tc>
          <w:tcPr>
            <w:tcW w:w="1701" w:type="dxa"/>
          </w:tcPr>
          <w:p w14:paraId="7EDD67B3" w14:textId="371FE61C" w:rsidR="00310499" w:rsidRPr="00D240A3" w:rsidRDefault="006D06E9" w:rsidP="00310499">
            <w:pPr>
              <w:rPr>
                <w:rFonts w:ascii="Arial" w:eastAsia="Arial" w:hAnsi="Arial" w:cs="Arial"/>
                <w:color w:val="000000" w:themeColor="text1"/>
                <w:sz w:val="20"/>
                <w:szCs w:val="20"/>
              </w:rPr>
            </w:pPr>
            <w:r>
              <w:rPr>
                <w:rFonts w:ascii="Arial" w:eastAsia="Arial" w:hAnsi="Arial" w:cs="Arial"/>
                <w:color w:val="000000" w:themeColor="text1"/>
                <w:sz w:val="20"/>
                <w:szCs w:val="20"/>
              </w:rPr>
              <w:t>60.000 DKK</w:t>
            </w:r>
          </w:p>
        </w:tc>
        <w:tc>
          <w:tcPr>
            <w:tcW w:w="1702" w:type="dxa"/>
          </w:tcPr>
          <w:p w14:paraId="666E99E3" w14:textId="47A3F4A5" w:rsidR="00310499" w:rsidRPr="009F3AAE" w:rsidRDefault="00310499" w:rsidP="00310499">
            <w:pPr>
              <w:rPr>
                <w:rFonts w:ascii="Arial" w:hAnsi="Arial" w:cs="Arial"/>
                <w:sz w:val="20"/>
                <w:szCs w:val="20"/>
              </w:rPr>
            </w:pPr>
          </w:p>
        </w:tc>
      </w:tr>
      <w:tr w:rsidR="00015408" w:rsidRPr="00D240A3" w14:paraId="6DD83FB9" w14:textId="77777777" w:rsidTr="00AC6CDC">
        <w:trPr>
          <w:trHeight w:val="300"/>
        </w:trPr>
        <w:tc>
          <w:tcPr>
            <w:tcW w:w="1701" w:type="dxa"/>
          </w:tcPr>
          <w:p w14:paraId="791E6759" w14:textId="556672AC" w:rsidR="00015408" w:rsidRPr="003A0348" w:rsidRDefault="00015408" w:rsidP="00015408">
            <w:pPr>
              <w:rPr>
                <w:rFonts w:ascii="Arial" w:eastAsia="Arial" w:hAnsi="Arial" w:cs="Arial"/>
                <w:b/>
                <w:bCs/>
                <w:color w:val="548DD4" w:themeColor="text2" w:themeTint="99"/>
                <w:sz w:val="20"/>
                <w:szCs w:val="20"/>
              </w:rPr>
            </w:pPr>
            <w:r w:rsidRPr="003A0348">
              <w:rPr>
                <w:rFonts w:ascii="Arial" w:eastAsia="Arial" w:hAnsi="Arial" w:cs="Arial"/>
                <w:b/>
                <w:bCs/>
                <w:color w:val="548DD4" w:themeColor="text2" w:themeTint="99"/>
                <w:sz w:val="20"/>
                <w:szCs w:val="20"/>
              </w:rPr>
              <w:t>CSL Behring AB</w:t>
            </w:r>
          </w:p>
        </w:tc>
        <w:tc>
          <w:tcPr>
            <w:tcW w:w="1447" w:type="dxa"/>
          </w:tcPr>
          <w:p w14:paraId="1E6FAF7B" w14:textId="7FC46D08" w:rsidR="00015408" w:rsidRDefault="00767276"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Consultancy agr</w:t>
            </w:r>
            <w:r w:rsidR="003231CD">
              <w:rPr>
                <w:rFonts w:ascii="Arial" w:eastAsia="Arial" w:hAnsi="Arial" w:cs="Arial"/>
                <w:color w:val="000000" w:themeColor="text1"/>
                <w:sz w:val="20"/>
                <w:szCs w:val="20"/>
              </w:rPr>
              <w:t>e</w:t>
            </w:r>
            <w:r>
              <w:rPr>
                <w:rFonts w:ascii="Arial" w:eastAsia="Arial" w:hAnsi="Arial" w:cs="Arial"/>
                <w:color w:val="000000" w:themeColor="text1"/>
                <w:sz w:val="20"/>
                <w:szCs w:val="20"/>
              </w:rPr>
              <w:t>ement</w:t>
            </w:r>
          </w:p>
        </w:tc>
        <w:tc>
          <w:tcPr>
            <w:tcW w:w="1955" w:type="dxa"/>
          </w:tcPr>
          <w:p w14:paraId="72389B49" w14:textId="77777777" w:rsidR="00015408" w:rsidRDefault="00015408"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CSL Behring AB</w:t>
            </w:r>
          </w:p>
          <w:p w14:paraId="00AA3BD4" w14:textId="77777777" w:rsidR="00015408" w:rsidRPr="001542A5" w:rsidRDefault="00015408" w:rsidP="00015408">
            <w:pPr>
              <w:rPr>
                <w:rFonts w:ascii="Arial" w:eastAsia="Arial" w:hAnsi="Arial" w:cs="Arial"/>
                <w:color w:val="000000" w:themeColor="text1"/>
                <w:sz w:val="20"/>
                <w:szCs w:val="20"/>
                <w:lang w:val="en-US"/>
              </w:rPr>
            </w:pPr>
          </w:p>
          <w:p w14:paraId="3DABB5C2" w14:textId="1DC5F4AE" w:rsidR="00015408" w:rsidRDefault="00015408" w:rsidP="00015408">
            <w:pPr>
              <w:rPr>
                <w:rFonts w:ascii="Arial" w:eastAsia="Arial" w:hAnsi="Arial" w:cs="Arial"/>
                <w:color w:val="000000" w:themeColor="text1"/>
                <w:sz w:val="20"/>
                <w:szCs w:val="20"/>
              </w:rPr>
            </w:pPr>
            <w:r w:rsidRPr="001542A5">
              <w:rPr>
                <w:rFonts w:ascii="Arial" w:eastAsia="Arial" w:hAnsi="Arial" w:cs="Arial"/>
                <w:color w:val="000000" w:themeColor="text1"/>
                <w:sz w:val="20"/>
                <w:szCs w:val="20"/>
                <w:lang w:val="en-US"/>
              </w:rPr>
              <w:t>HAE Scandinavia</w:t>
            </w:r>
          </w:p>
        </w:tc>
        <w:tc>
          <w:tcPr>
            <w:tcW w:w="1873" w:type="dxa"/>
          </w:tcPr>
          <w:p w14:paraId="7F68B687" w14:textId="43C0F7C3" w:rsidR="00015408" w:rsidRDefault="00C00003" w:rsidP="00E042EA">
            <w:pPr>
              <w:rPr>
                <w:rFonts w:ascii="Arial" w:eastAsia="Arial" w:hAnsi="Arial" w:cs="Arial"/>
                <w:color w:val="000000" w:themeColor="text1"/>
                <w:sz w:val="20"/>
                <w:szCs w:val="20"/>
                <w:lang w:val="en-US"/>
              </w:rPr>
            </w:pPr>
            <w:r>
              <w:rPr>
                <w:rFonts w:ascii="Arial" w:eastAsia="Arial" w:hAnsi="Arial" w:cs="Arial"/>
                <w:color w:val="000000" w:themeColor="text1"/>
                <w:sz w:val="20"/>
                <w:szCs w:val="20"/>
              </w:rPr>
              <w:t xml:space="preserve">F2F </w:t>
            </w:r>
            <w:r w:rsidR="00E042EA">
              <w:rPr>
                <w:rFonts w:ascii="Arial" w:eastAsia="Arial" w:hAnsi="Arial" w:cs="Arial"/>
                <w:color w:val="000000" w:themeColor="text1"/>
                <w:sz w:val="20"/>
                <w:szCs w:val="20"/>
              </w:rPr>
              <w:t>l</w:t>
            </w:r>
            <w:r>
              <w:rPr>
                <w:rFonts w:ascii="Arial" w:eastAsia="Arial" w:hAnsi="Arial" w:cs="Arial"/>
                <w:color w:val="000000" w:themeColor="text1"/>
                <w:sz w:val="20"/>
                <w:szCs w:val="20"/>
              </w:rPr>
              <w:t>ecture about HAE d</w:t>
            </w:r>
            <w:r w:rsidRPr="003113AA">
              <w:rPr>
                <w:rFonts w:ascii="Arial" w:eastAsia="Arial" w:hAnsi="Arial" w:cs="Arial"/>
                <w:color w:val="000000" w:themeColor="text1"/>
                <w:sz w:val="20"/>
                <w:szCs w:val="20"/>
                <w:lang w:val="en-US"/>
              </w:rPr>
              <w:t>isease awareness</w:t>
            </w:r>
            <w:r w:rsidR="00E042EA">
              <w:rPr>
                <w:rFonts w:ascii="Arial" w:eastAsia="Arial" w:hAnsi="Arial" w:cs="Arial"/>
                <w:color w:val="000000" w:themeColor="text1"/>
                <w:sz w:val="20"/>
                <w:szCs w:val="20"/>
                <w:lang w:val="en-US"/>
              </w:rPr>
              <w:t>.</w:t>
            </w:r>
          </w:p>
        </w:tc>
        <w:tc>
          <w:tcPr>
            <w:tcW w:w="1701" w:type="dxa"/>
          </w:tcPr>
          <w:p w14:paraId="46A06BF9" w14:textId="77777777" w:rsidR="00015408" w:rsidRDefault="00015408" w:rsidP="00015408">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D</w:t>
            </w:r>
            <w:r w:rsidRPr="003113AA">
              <w:rPr>
                <w:rFonts w:ascii="Arial" w:eastAsia="Arial" w:hAnsi="Arial" w:cs="Arial"/>
                <w:color w:val="000000" w:themeColor="text1"/>
                <w:sz w:val="20"/>
                <w:szCs w:val="20"/>
                <w:lang w:val="en-US"/>
              </w:rPr>
              <w:t>isease awareness</w:t>
            </w:r>
          </w:p>
          <w:p w14:paraId="6F2F5E30" w14:textId="77777777" w:rsidR="00015408" w:rsidRDefault="00015408" w:rsidP="00015408">
            <w:pPr>
              <w:rPr>
                <w:rFonts w:ascii="Arial" w:eastAsia="Arial" w:hAnsi="Arial" w:cs="Arial"/>
                <w:color w:val="000000" w:themeColor="text1"/>
                <w:sz w:val="20"/>
                <w:szCs w:val="20"/>
                <w:lang w:val="en-US"/>
              </w:rPr>
            </w:pPr>
          </w:p>
        </w:tc>
        <w:tc>
          <w:tcPr>
            <w:tcW w:w="1529" w:type="dxa"/>
          </w:tcPr>
          <w:p w14:paraId="073D4F1A" w14:textId="66A799B8" w:rsidR="00015408" w:rsidRPr="00CF2C9A" w:rsidRDefault="00C00003" w:rsidP="00015408">
            <w:pPr>
              <w:rPr>
                <w:rFonts w:ascii="Arial" w:hAnsi="Arial" w:cs="Arial"/>
                <w:sz w:val="20"/>
                <w:szCs w:val="20"/>
                <w:lang w:val="en-US"/>
              </w:rPr>
            </w:pPr>
            <w:r>
              <w:rPr>
                <w:rFonts w:ascii="Arial" w:eastAsia="Arial" w:hAnsi="Arial" w:cs="Arial"/>
                <w:color w:val="000000" w:themeColor="text1"/>
                <w:sz w:val="20"/>
                <w:szCs w:val="20"/>
              </w:rPr>
              <w:t xml:space="preserve">A </w:t>
            </w:r>
            <w:r w:rsidRPr="003C6F2E">
              <w:rPr>
                <w:rFonts w:ascii="Arial" w:eastAsia="Arial" w:hAnsi="Arial" w:cs="Arial"/>
                <w:color w:val="000000" w:themeColor="text1"/>
                <w:sz w:val="20"/>
                <w:szCs w:val="20"/>
              </w:rPr>
              <w:t>representative from the HAE Scandinavia, PAG group</w:t>
            </w:r>
            <w:r>
              <w:rPr>
                <w:rFonts w:ascii="Arial" w:eastAsia="Arial" w:hAnsi="Arial" w:cs="Arial"/>
                <w:color w:val="000000" w:themeColor="text1"/>
                <w:sz w:val="20"/>
                <w:szCs w:val="20"/>
              </w:rPr>
              <w:t xml:space="preserve"> to</w:t>
            </w:r>
            <w:r w:rsidRPr="003C6F2E">
              <w:rPr>
                <w:rFonts w:ascii="Arial" w:eastAsia="Arial" w:hAnsi="Arial" w:cs="Arial"/>
                <w:color w:val="000000" w:themeColor="text1"/>
                <w:sz w:val="20"/>
                <w:szCs w:val="20"/>
              </w:rPr>
              <w:t xml:space="preserve"> share his personal experiences from coping with HAE</w:t>
            </w:r>
            <w:r w:rsidR="007F4795">
              <w:rPr>
                <w:rFonts w:ascii="Arial" w:eastAsia="Arial" w:hAnsi="Arial" w:cs="Arial"/>
                <w:color w:val="000000" w:themeColor="text1"/>
                <w:sz w:val="20"/>
                <w:szCs w:val="20"/>
              </w:rPr>
              <w:t>. Audience</w:t>
            </w:r>
            <w:r w:rsidR="00E042EA">
              <w:rPr>
                <w:rFonts w:ascii="Arial" w:eastAsia="Arial" w:hAnsi="Arial" w:cs="Arial"/>
                <w:color w:val="000000" w:themeColor="text1"/>
                <w:sz w:val="20"/>
                <w:szCs w:val="20"/>
              </w:rPr>
              <w:t xml:space="preserve"> is</w:t>
            </w:r>
            <w:r w:rsidR="007F4795">
              <w:rPr>
                <w:rFonts w:ascii="Arial" w:eastAsia="Arial" w:hAnsi="Arial" w:cs="Arial"/>
                <w:color w:val="000000" w:themeColor="text1"/>
                <w:sz w:val="20"/>
                <w:szCs w:val="20"/>
              </w:rPr>
              <w:t xml:space="preserve"> CSL Behring Nordic Team.</w:t>
            </w:r>
          </w:p>
        </w:tc>
        <w:tc>
          <w:tcPr>
            <w:tcW w:w="1701" w:type="dxa"/>
          </w:tcPr>
          <w:p w14:paraId="56104F11" w14:textId="1F724BF6" w:rsidR="00015408" w:rsidRDefault="006874BB"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19/08/2025</w:t>
            </w:r>
          </w:p>
        </w:tc>
        <w:tc>
          <w:tcPr>
            <w:tcW w:w="1701" w:type="dxa"/>
          </w:tcPr>
          <w:p w14:paraId="4AB628F9" w14:textId="5E781C48" w:rsidR="00015408" w:rsidRDefault="004C70C5" w:rsidP="00015408">
            <w:pPr>
              <w:rPr>
                <w:rFonts w:ascii="Arial" w:eastAsia="Arial" w:hAnsi="Arial" w:cs="Arial"/>
                <w:color w:val="000000" w:themeColor="text1"/>
                <w:sz w:val="20"/>
                <w:szCs w:val="20"/>
              </w:rPr>
            </w:pPr>
            <w:r>
              <w:rPr>
                <w:rFonts w:ascii="Arial" w:eastAsia="Arial" w:hAnsi="Arial" w:cs="Arial"/>
                <w:color w:val="000000" w:themeColor="text1"/>
                <w:sz w:val="20"/>
                <w:szCs w:val="20"/>
              </w:rPr>
              <w:t>3750 DKK</w:t>
            </w:r>
          </w:p>
        </w:tc>
        <w:tc>
          <w:tcPr>
            <w:tcW w:w="1702" w:type="dxa"/>
          </w:tcPr>
          <w:p w14:paraId="494EC494" w14:textId="77777777" w:rsidR="00015408" w:rsidRPr="009F3AAE" w:rsidRDefault="00015408" w:rsidP="00015408">
            <w:pPr>
              <w:rPr>
                <w:rFonts w:ascii="Arial" w:hAnsi="Arial" w:cs="Arial"/>
                <w:sz w:val="20"/>
                <w:szCs w:val="20"/>
              </w:rPr>
            </w:pPr>
          </w:p>
        </w:tc>
      </w:tr>
    </w:tbl>
    <w:p w14:paraId="55BB95A6" w14:textId="77777777" w:rsidR="003A61E0" w:rsidRPr="00D240A3" w:rsidRDefault="003A61E0">
      <w:pPr>
        <w:rPr>
          <w:rFonts w:ascii="Arial" w:hAnsi="Arial" w:cs="Arial"/>
          <w:sz w:val="20"/>
          <w:szCs w:val="20"/>
        </w:rPr>
      </w:pPr>
    </w:p>
    <w:sectPr w:rsidR="003A61E0" w:rsidRPr="00D240A3" w:rsidSect="00C63CE4">
      <w:pgSz w:w="16838" w:h="11906" w:orient="landscape"/>
      <w:pgMar w:top="851" w:right="110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3FA0" w14:textId="77777777" w:rsidR="00313D1A" w:rsidRDefault="00313D1A" w:rsidP="003D0429">
      <w:pPr>
        <w:spacing w:after="0" w:line="240" w:lineRule="auto"/>
      </w:pPr>
      <w:r>
        <w:separator/>
      </w:r>
    </w:p>
  </w:endnote>
  <w:endnote w:type="continuationSeparator" w:id="0">
    <w:p w14:paraId="3668F470" w14:textId="77777777" w:rsidR="00313D1A" w:rsidRDefault="00313D1A" w:rsidP="003D0429">
      <w:pPr>
        <w:spacing w:after="0" w:line="240" w:lineRule="auto"/>
      </w:pPr>
      <w:r>
        <w:continuationSeparator/>
      </w:r>
    </w:p>
  </w:endnote>
  <w:endnote w:type="continuationNotice" w:id="1">
    <w:p w14:paraId="1AA2048C" w14:textId="77777777" w:rsidR="00C84BFC" w:rsidRDefault="00C8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653C" w14:textId="77777777" w:rsidR="00313D1A" w:rsidRDefault="00313D1A" w:rsidP="003D0429">
      <w:pPr>
        <w:spacing w:after="0" w:line="240" w:lineRule="auto"/>
      </w:pPr>
      <w:r>
        <w:separator/>
      </w:r>
    </w:p>
  </w:footnote>
  <w:footnote w:type="continuationSeparator" w:id="0">
    <w:p w14:paraId="4AC2BC9D" w14:textId="77777777" w:rsidR="00313D1A" w:rsidRDefault="00313D1A" w:rsidP="003D0429">
      <w:pPr>
        <w:spacing w:after="0" w:line="240" w:lineRule="auto"/>
      </w:pPr>
      <w:r>
        <w:continuationSeparator/>
      </w:r>
    </w:p>
  </w:footnote>
  <w:footnote w:type="continuationNotice" w:id="1">
    <w:p w14:paraId="198A9CB9" w14:textId="77777777" w:rsidR="00C84BFC" w:rsidRDefault="00C84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BE7"/>
    <w:multiLevelType w:val="hybridMultilevel"/>
    <w:tmpl w:val="FA007B4E"/>
    <w:lvl w:ilvl="0" w:tplc="B95C8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40663"/>
    <w:multiLevelType w:val="hybridMultilevel"/>
    <w:tmpl w:val="7AC6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C7DDD"/>
    <w:multiLevelType w:val="hybridMultilevel"/>
    <w:tmpl w:val="17F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57856"/>
    <w:multiLevelType w:val="hybridMultilevel"/>
    <w:tmpl w:val="7D4A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B0FEE"/>
    <w:multiLevelType w:val="hybridMultilevel"/>
    <w:tmpl w:val="274E45E8"/>
    <w:lvl w:ilvl="0" w:tplc="667AA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162970">
    <w:abstractNumId w:val="3"/>
  </w:num>
  <w:num w:numId="2" w16cid:durableId="1717120358">
    <w:abstractNumId w:val="1"/>
  </w:num>
  <w:num w:numId="3" w16cid:durableId="855777315">
    <w:abstractNumId w:val="4"/>
  </w:num>
  <w:num w:numId="4" w16cid:durableId="742072145">
    <w:abstractNumId w:val="0"/>
  </w:num>
  <w:num w:numId="5" w16cid:durableId="61960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8E"/>
    <w:rsid w:val="00003915"/>
    <w:rsid w:val="000142F0"/>
    <w:rsid w:val="00015408"/>
    <w:rsid w:val="00021439"/>
    <w:rsid w:val="00025C6A"/>
    <w:rsid w:val="000264E5"/>
    <w:rsid w:val="00030551"/>
    <w:rsid w:val="00036E4A"/>
    <w:rsid w:val="00037567"/>
    <w:rsid w:val="00046476"/>
    <w:rsid w:val="0005423C"/>
    <w:rsid w:val="000608D4"/>
    <w:rsid w:val="00064176"/>
    <w:rsid w:val="000700BE"/>
    <w:rsid w:val="00075E13"/>
    <w:rsid w:val="000862CC"/>
    <w:rsid w:val="00095318"/>
    <w:rsid w:val="00097CD0"/>
    <w:rsid w:val="000A0B98"/>
    <w:rsid w:val="000A16A2"/>
    <w:rsid w:val="000A48B5"/>
    <w:rsid w:val="000B577E"/>
    <w:rsid w:val="000C2F89"/>
    <w:rsid w:val="000E720D"/>
    <w:rsid w:val="000F57A6"/>
    <w:rsid w:val="00106538"/>
    <w:rsid w:val="00113707"/>
    <w:rsid w:val="00117D74"/>
    <w:rsid w:val="00120B8F"/>
    <w:rsid w:val="001273B3"/>
    <w:rsid w:val="00130862"/>
    <w:rsid w:val="00153A7A"/>
    <w:rsid w:val="001542A5"/>
    <w:rsid w:val="00154931"/>
    <w:rsid w:val="00165537"/>
    <w:rsid w:val="00166639"/>
    <w:rsid w:val="00181D7A"/>
    <w:rsid w:val="001A3875"/>
    <w:rsid w:val="001B2A2B"/>
    <w:rsid w:val="001B2E5D"/>
    <w:rsid w:val="001B462F"/>
    <w:rsid w:val="001B6EBD"/>
    <w:rsid w:val="001C196F"/>
    <w:rsid w:val="001D3C41"/>
    <w:rsid w:val="001E318B"/>
    <w:rsid w:val="00203AE7"/>
    <w:rsid w:val="00226600"/>
    <w:rsid w:val="002500A1"/>
    <w:rsid w:val="00257AA7"/>
    <w:rsid w:val="002628AF"/>
    <w:rsid w:val="00266102"/>
    <w:rsid w:val="00274D4E"/>
    <w:rsid w:val="00285CF7"/>
    <w:rsid w:val="002879A8"/>
    <w:rsid w:val="00291C1B"/>
    <w:rsid w:val="00293ECE"/>
    <w:rsid w:val="002A2F75"/>
    <w:rsid w:val="002B2D86"/>
    <w:rsid w:val="002B5CCE"/>
    <w:rsid w:val="002D5EC1"/>
    <w:rsid w:val="002E1224"/>
    <w:rsid w:val="002F109B"/>
    <w:rsid w:val="00300795"/>
    <w:rsid w:val="0030550F"/>
    <w:rsid w:val="00310499"/>
    <w:rsid w:val="003113AA"/>
    <w:rsid w:val="00313D1A"/>
    <w:rsid w:val="0031538E"/>
    <w:rsid w:val="003231CD"/>
    <w:rsid w:val="003231D5"/>
    <w:rsid w:val="003608D0"/>
    <w:rsid w:val="00374925"/>
    <w:rsid w:val="0037537B"/>
    <w:rsid w:val="00386624"/>
    <w:rsid w:val="003A0348"/>
    <w:rsid w:val="003A61E0"/>
    <w:rsid w:val="003B2907"/>
    <w:rsid w:val="003C6F2E"/>
    <w:rsid w:val="003D0429"/>
    <w:rsid w:val="003D1ECB"/>
    <w:rsid w:val="003D55E2"/>
    <w:rsid w:val="003F7072"/>
    <w:rsid w:val="00402E06"/>
    <w:rsid w:val="00403BC3"/>
    <w:rsid w:val="00417BAB"/>
    <w:rsid w:val="00421D38"/>
    <w:rsid w:val="0042264E"/>
    <w:rsid w:val="004253AB"/>
    <w:rsid w:val="00425AC1"/>
    <w:rsid w:val="00440AD2"/>
    <w:rsid w:val="00453E18"/>
    <w:rsid w:val="00462CE1"/>
    <w:rsid w:val="00467BAC"/>
    <w:rsid w:val="00484436"/>
    <w:rsid w:val="004857ED"/>
    <w:rsid w:val="004937C1"/>
    <w:rsid w:val="004970C3"/>
    <w:rsid w:val="004A0BC8"/>
    <w:rsid w:val="004B5CFF"/>
    <w:rsid w:val="004B6136"/>
    <w:rsid w:val="004C3EC5"/>
    <w:rsid w:val="004C70C5"/>
    <w:rsid w:val="004D450F"/>
    <w:rsid w:val="004D6125"/>
    <w:rsid w:val="004E4EA6"/>
    <w:rsid w:val="004F7CDA"/>
    <w:rsid w:val="00503094"/>
    <w:rsid w:val="00511129"/>
    <w:rsid w:val="00535F3C"/>
    <w:rsid w:val="005436C8"/>
    <w:rsid w:val="005437FC"/>
    <w:rsid w:val="005478B1"/>
    <w:rsid w:val="00562E21"/>
    <w:rsid w:val="005724B0"/>
    <w:rsid w:val="00573C11"/>
    <w:rsid w:val="005815B7"/>
    <w:rsid w:val="00582AE3"/>
    <w:rsid w:val="005839A0"/>
    <w:rsid w:val="005877D1"/>
    <w:rsid w:val="005921EB"/>
    <w:rsid w:val="005A2136"/>
    <w:rsid w:val="005A4C81"/>
    <w:rsid w:val="005B5343"/>
    <w:rsid w:val="005C612A"/>
    <w:rsid w:val="005E7B8F"/>
    <w:rsid w:val="005F24AA"/>
    <w:rsid w:val="005F3755"/>
    <w:rsid w:val="00605D25"/>
    <w:rsid w:val="00610756"/>
    <w:rsid w:val="00615AEB"/>
    <w:rsid w:val="00635937"/>
    <w:rsid w:val="00657667"/>
    <w:rsid w:val="00660FEC"/>
    <w:rsid w:val="006617E8"/>
    <w:rsid w:val="00671235"/>
    <w:rsid w:val="00686F19"/>
    <w:rsid w:val="006874BB"/>
    <w:rsid w:val="00691005"/>
    <w:rsid w:val="00697045"/>
    <w:rsid w:val="006B0086"/>
    <w:rsid w:val="006B32DE"/>
    <w:rsid w:val="006D06E9"/>
    <w:rsid w:val="006D157A"/>
    <w:rsid w:val="006F37B1"/>
    <w:rsid w:val="006F7820"/>
    <w:rsid w:val="007016E7"/>
    <w:rsid w:val="00702779"/>
    <w:rsid w:val="00712EA6"/>
    <w:rsid w:val="0072640A"/>
    <w:rsid w:val="00727AA6"/>
    <w:rsid w:val="00731BCC"/>
    <w:rsid w:val="00745805"/>
    <w:rsid w:val="007609C8"/>
    <w:rsid w:val="00767276"/>
    <w:rsid w:val="00773BE1"/>
    <w:rsid w:val="007827B4"/>
    <w:rsid w:val="007923EA"/>
    <w:rsid w:val="007B2C3C"/>
    <w:rsid w:val="007B5F94"/>
    <w:rsid w:val="007B6922"/>
    <w:rsid w:val="007C2FEA"/>
    <w:rsid w:val="007C3CF7"/>
    <w:rsid w:val="007D0988"/>
    <w:rsid w:val="007F12B4"/>
    <w:rsid w:val="007F4795"/>
    <w:rsid w:val="00812637"/>
    <w:rsid w:val="00820B09"/>
    <w:rsid w:val="0083139E"/>
    <w:rsid w:val="00836137"/>
    <w:rsid w:val="008433E6"/>
    <w:rsid w:val="00845B21"/>
    <w:rsid w:val="008541FA"/>
    <w:rsid w:val="00857D9E"/>
    <w:rsid w:val="00861ABD"/>
    <w:rsid w:val="008634B1"/>
    <w:rsid w:val="00892319"/>
    <w:rsid w:val="008C2F28"/>
    <w:rsid w:val="008C371A"/>
    <w:rsid w:val="008D124C"/>
    <w:rsid w:val="008D2275"/>
    <w:rsid w:val="008E1394"/>
    <w:rsid w:val="008E74CC"/>
    <w:rsid w:val="008E7DDF"/>
    <w:rsid w:val="008F432F"/>
    <w:rsid w:val="00906F5D"/>
    <w:rsid w:val="009132BC"/>
    <w:rsid w:val="00913CAA"/>
    <w:rsid w:val="00935829"/>
    <w:rsid w:val="0094272E"/>
    <w:rsid w:val="009509D0"/>
    <w:rsid w:val="0095131F"/>
    <w:rsid w:val="00951F13"/>
    <w:rsid w:val="00955059"/>
    <w:rsid w:val="00957761"/>
    <w:rsid w:val="00962D22"/>
    <w:rsid w:val="009768C8"/>
    <w:rsid w:val="009851D8"/>
    <w:rsid w:val="00990C0D"/>
    <w:rsid w:val="009A1A73"/>
    <w:rsid w:val="009B690A"/>
    <w:rsid w:val="009C08FE"/>
    <w:rsid w:val="009C1EDA"/>
    <w:rsid w:val="009C2C56"/>
    <w:rsid w:val="009D7B69"/>
    <w:rsid w:val="009E2086"/>
    <w:rsid w:val="009E4D39"/>
    <w:rsid w:val="009E7E05"/>
    <w:rsid w:val="009F042B"/>
    <w:rsid w:val="009F3AAE"/>
    <w:rsid w:val="009F7BCD"/>
    <w:rsid w:val="00A17B3C"/>
    <w:rsid w:val="00A23385"/>
    <w:rsid w:val="00A235B6"/>
    <w:rsid w:val="00A25C61"/>
    <w:rsid w:val="00A261D0"/>
    <w:rsid w:val="00A26B91"/>
    <w:rsid w:val="00A51A7E"/>
    <w:rsid w:val="00A554F3"/>
    <w:rsid w:val="00A579CE"/>
    <w:rsid w:val="00A60819"/>
    <w:rsid w:val="00A6353D"/>
    <w:rsid w:val="00A64FED"/>
    <w:rsid w:val="00A7111F"/>
    <w:rsid w:val="00A71503"/>
    <w:rsid w:val="00A74EF0"/>
    <w:rsid w:val="00A8585B"/>
    <w:rsid w:val="00A93E73"/>
    <w:rsid w:val="00AB2371"/>
    <w:rsid w:val="00AB2A09"/>
    <w:rsid w:val="00AC0EA6"/>
    <w:rsid w:val="00AC6CDC"/>
    <w:rsid w:val="00AD091F"/>
    <w:rsid w:val="00AE173F"/>
    <w:rsid w:val="00AE7038"/>
    <w:rsid w:val="00B13465"/>
    <w:rsid w:val="00B62ABC"/>
    <w:rsid w:val="00B739BE"/>
    <w:rsid w:val="00B73D29"/>
    <w:rsid w:val="00B86B7E"/>
    <w:rsid w:val="00BB15F1"/>
    <w:rsid w:val="00BE04F8"/>
    <w:rsid w:val="00BE0DCE"/>
    <w:rsid w:val="00BE4895"/>
    <w:rsid w:val="00BE4CD0"/>
    <w:rsid w:val="00C00003"/>
    <w:rsid w:val="00C02072"/>
    <w:rsid w:val="00C10944"/>
    <w:rsid w:val="00C13872"/>
    <w:rsid w:val="00C3363B"/>
    <w:rsid w:val="00C37C87"/>
    <w:rsid w:val="00C4012A"/>
    <w:rsid w:val="00C45DE1"/>
    <w:rsid w:val="00C52A67"/>
    <w:rsid w:val="00C619B8"/>
    <w:rsid w:val="00C63CE4"/>
    <w:rsid w:val="00C70A73"/>
    <w:rsid w:val="00C726E0"/>
    <w:rsid w:val="00C84BFC"/>
    <w:rsid w:val="00C93624"/>
    <w:rsid w:val="00CA488B"/>
    <w:rsid w:val="00CB1DB4"/>
    <w:rsid w:val="00CC0D24"/>
    <w:rsid w:val="00CF2C9A"/>
    <w:rsid w:val="00CF4ACE"/>
    <w:rsid w:val="00D0403C"/>
    <w:rsid w:val="00D04476"/>
    <w:rsid w:val="00D240A3"/>
    <w:rsid w:val="00D26466"/>
    <w:rsid w:val="00D31A8D"/>
    <w:rsid w:val="00D4621E"/>
    <w:rsid w:val="00D74A1A"/>
    <w:rsid w:val="00D823F1"/>
    <w:rsid w:val="00D82926"/>
    <w:rsid w:val="00D9152D"/>
    <w:rsid w:val="00D92E0D"/>
    <w:rsid w:val="00D97FB1"/>
    <w:rsid w:val="00DB1F32"/>
    <w:rsid w:val="00DC0BC8"/>
    <w:rsid w:val="00DC7C24"/>
    <w:rsid w:val="00DD58D2"/>
    <w:rsid w:val="00DD6EAE"/>
    <w:rsid w:val="00DE2D2C"/>
    <w:rsid w:val="00DF0A25"/>
    <w:rsid w:val="00DF3071"/>
    <w:rsid w:val="00E03E19"/>
    <w:rsid w:val="00E042EA"/>
    <w:rsid w:val="00E329BB"/>
    <w:rsid w:val="00E339F5"/>
    <w:rsid w:val="00E33D09"/>
    <w:rsid w:val="00E62F67"/>
    <w:rsid w:val="00E65D51"/>
    <w:rsid w:val="00E67376"/>
    <w:rsid w:val="00E72DC5"/>
    <w:rsid w:val="00E73ED5"/>
    <w:rsid w:val="00E77D21"/>
    <w:rsid w:val="00EA5F40"/>
    <w:rsid w:val="00EB6BDE"/>
    <w:rsid w:val="00EC28AE"/>
    <w:rsid w:val="00EC468B"/>
    <w:rsid w:val="00EC67FF"/>
    <w:rsid w:val="00F001D0"/>
    <w:rsid w:val="00F00841"/>
    <w:rsid w:val="00F05430"/>
    <w:rsid w:val="00F1103E"/>
    <w:rsid w:val="00F11FD4"/>
    <w:rsid w:val="00F32681"/>
    <w:rsid w:val="00F3388A"/>
    <w:rsid w:val="00F36EF1"/>
    <w:rsid w:val="00F4755C"/>
    <w:rsid w:val="00F55EB4"/>
    <w:rsid w:val="00F5738E"/>
    <w:rsid w:val="00F64F9A"/>
    <w:rsid w:val="00F71028"/>
    <w:rsid w:val="00F71E6C"/>
    <w:rsid w:val="00F80E02"/>
    <w:rsid w:val="00F8150A"/>
    <w:rsid w:val="00F90AD7"/>
    <w:rsid w:val="00FA2850"/>
    <w:rsid w:val="00FA3DEA"/>
    <w:rsid w:val="00FC0D8E"/>
    <w:rsid w:val="00FC206F"/>
    <w:rsid w:val="00FC3041"/>
    <w:rsid w:val="00FD2877"/>
    <w:rsid w:val="00FE39C6"/>
    <w:rsid w:val="00FF3802"/>
    <w:rsid w:val="03FC7C0A"/>
    <w:rsid w:val="041823E5"/>
    <w:rsid w:val="0A56D8D9"/>
    <w:rsid w:val="10743F74"/>
    <w:rsid w:val="109C5734"/>
    <w:rsid w:val="17C42FDD"/>
    <w:rsid w:val="1DBF3433"/>
    <w:rsid w:val="285B4359"/>
    <w:rsid w:val="2DAE6AAC"/>
    <w:rsid w:val="34CD77A8"/>
    <w:rsid w:val="3A473C03"/>
    <w:rsid w:val="3B303F2C"/>
    <w:rsid w:val="3DD26E12"/>
    <w:rsid w:val="41A5C103"/>
    <w:rsid w:val="42FE16AA"/>
    <w:rsid w:val="44554628"/>
    <w:rsid w:val="48F41F59"/>
    <w:rsid w:val="4AACDC93"/>
    <w:rsid w:val="56E53071"/>
    <w:rsid w:val="59689CAF"/>
    <w:rsid w:val="5AA238F1"/>
    <w:rsid w:val="5BD7E022"/>
    <w:rsid w:val="5DFB3857"/>
    <w:rsid w:val="61685DD9"/>
    <w:rsid w:val="6A953D35"/>
    <w:rsid w:val="744A1085"/>
    <w:rsid w:val="7730AF84"/>
    <w:rsid w:val="7D187F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D565"/>
  <w15:docId w15:val="{606C7F25-D064-4D21-BD2E-0360C1BF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F7B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D04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0429"/>
  </w:style>
  <w:style w:type="paragraph" w:styleId="Footer">
    <w:name w:val="footer"/>
    <w:basedOn w:val="Normal"/>
    <w:link w:val="FooterChar"/>
    <w:uiPriority w:val="99"/>
    <w:unhideWhenUsed/>
    <w:rsid w:val="003D042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0429"/>
  </w:style>
  <w:style w:type="paragraph" w:styleId="ListParagraph">
    <w:name w:val="List Paragraph"/>
    <w:basedOn w:val="Normal"/>
    <w:uiPriority w:val="34"/>
    <w:qFormat/>
    <w:rsid w:val="00DF0A25"/>
    <w:pPr>
      <w:ind w:left="720"/>
      <w:contextualSpacing/>
    </w:pPr>
  </w:style>
  <w:style w:type="paragraph" w:customStyle="1" w:styleId="paragraph">
    <w:name w:val="paragraph"/>
    <w:basedOn w:val="Normal"/>
    <w:rsid w:val="005478B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5478B1"/>
  </w:style>
  <w:style w:type="character" w:customStyle="1" w:styleId="normaltextrun">
    <w:name w:val="normaltextrun"/>
    <w:basedOn w:val="DefaultParagraphFont"/>
    <w:rsid w:val="0054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770">
      <w:bodyDiv w:val="1"/>
      <w:marLeft w:val="0"/>
      <w:marRight w:val="0"/>
      <w:marTop w:val="0"/>
      <w:marBottom w:val="0"/>
      <w:divBdr>
        <w:top w:val="none" w:sz="0" w:space="0" w:color="auto"/>
        <w:left w:val="none" w:sz="0" w:space="0" w:color="auto"/>
        <w:bottom w:val="none" w:sz="0" w:space="0" w:color="auto"/>
        <w:right w:val="none" w:sz="0" w:space="0" w:color="auto"/>
      </w:divBdr>
    </w:div>
    <w:div w:id="98764438">
      <w:bodyDiv w:val="1"/>
      <w:marLeft w:val="0"/>
      <w:marRight w:val="0"/>
      <w:marTop w:val="0"/>
      <w:marBottom w:val="0"/>
      <w:divBdr>
        <w:top w:val="none" w:sz="0" w:space="0" w:color="auto"/>
        <w:left w:val="none" w:sz="0" w:space="0" w:color="auto"/>
        <w:bottom w:val="none" w:sz="0" w:space="0" w:color="auto"/>
        <w:right w:val="none" w:sz="0" w:space="0" w:color="auto"/>
      </w:divBdr>
      <w:divsChild>
        <w:div w:id="38936692">
          <w:marLeft w:val="0"/>
          <w:marRight w:val="0"/>
          <w:marTop w:val="0"/>
          <w:marBottom w:val="0"/>
          <w:divBdr>
            <w:top w:val="none" w:sz="0" w:space="0" w:color="auto"/>
            <w:left w:val="none" w:sz="0" w:space="0" w:color="auto"/>
            <w:bottom w:val="none" w:sz="0" w:space="0" w:color="auto"/>
            <w:right w:val="none" w:sz="0" w:space="0" w:color="auto"/>
          </w:divBdr>
        </w:div>
      </w:divsChild>
    </w:div>
    <w:div w:id="1757634563">
      <w:bodyDiv w:val="1"/>
      <w:marLeft w:val="0"/>
      <w:marRight w:val="0"/>
      <w:marTop w:val="0"/>
      <w:marBottom w:val="0"/>
      <w:divBdr>
        <w:top w:val="none" w:sz="0" w:space="0" w:color="auto"/>
        <w:left w:val="none" w:sz="0" w:space="0" w:color="auto"/>
        <w:bottom w:val="none" w:sz="0" w:space="0" w:color="auto"/>
        <w:right w:val="none" w:sz="0" w:space="0" w:color="auto"/>
      </w:divBdr>
    </w:div>
    <w:div w:id="1907911264">
      <w:bodyDiv w:val="1"/>
      <w:marLeft w:val="0"/>
      <w:marRight w:val="0"/>
      <w:marTop w:val="0"/>
      <w:marBottom w:val="0"/>
      <w:divBdr>
        <w:top w:val="none" w:sz="0" w:space="0" w:color="auto"/>
        <w:left w:val="none" w:sz="0" w:space="0" w:color="auto"/>
        <w:bottom w:val="none" w:sz="0" w:space="0" w:color="auto"/>
        <w:right w:val="none" w:sz="0" w:space="0" w:color="auto"/>
      </w:divBdr>
      <w:divsChild>
        <w:div w:id="2145270933">
          <w:marLeft w:val="0"/>
          <w:marRight w:val="0"/>
          <w:marTop w:val="0"/>
          <w:marBottom w:val="0"/>
          <w:divBdr>
            <w:top w:val="none" w:sz="0" w:space="0" w:color="auto"/>
            <w:left w:val="none" w:sz="0" w:space="0" w:color="auto"/>
            <w:bottom w:val="none" w:sz="0" w:space="0" w:color="auto"/>
            <w:right w:val="none" w:sz="0" w:space="0" w:color="auto"/>
          </w:divBdr>
        </w:div>
        <w:div w:id="1166440777">
          <w:marLeft w:val="0"/>
          <w:marRight w:val="0"/>
          <w:marTop w:val="0"/>
          <w:marBottom w:val="0"/>
          <w:divBdr>
            <w:top w:val="none" w:sz="0" w:space="0" w:color="auto"/>
            <w:left w:val="none" w:sz="0" w:space="0" w:color="auto"/>
            <w:bottom w:val="none" w:sz="0" w:space="0" w:color="auto"/>
            <w:right w:val="none" w:sz="0" w:space="0" w:color="auto"/>
          </w:divBdr>
        </w:div>
        <w:div w:id="416757924">
          <w:marLeft w:val="0"/>
          <w:marRight w:val="0"/>
          <w:marTop w:val="0"/>
          <w:marBottom w:val="0"/>
          <w:divBdr>
            <w:top w:val="none" w:sz="0" w:space="0" w:color="auto"/>
            <w:left w:val="none" w:sz="0" w:space="0" w:color="auto"/>
            <w:bottom w:val="none" w:sz="0" w:space="0" w:color="auto"/>
            <w:right w:val="none" w:sz="0" w:space="0" w:color="auto"/>
          </w:divBdr>
        </w:div>
        <w:div w:id="2070616819">
          <w:marLeft w:val="0"/>
          <w:marRight w:val="0"/>
          <w:marTop w:val="0"/>
          <w:marBottom w:val="0"/>
          <w:divBdr>
            <w:top w:val="none" w:sz="0" w:space="0" w:color="auto"/>
            <w:left w:val="none" w:sz="0" w:space="0" w:color="auto"/>
            <w:bottom w:val="none" w:sz="0" w:space="0" w:color="auto"/>
            <w:right w:val="none" w:sz="0" w:space="0" w:color="auto"/>
          </w:divBdr>
        </w:div>
      </w:divsChild>
    </w:div>
    <w:div w:id="19846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2CCDF8E20B9418349DD840731EAD1" ma:contentTypeVersion="6" ma:contentTypeDescription="Create a new document." ma:contentTypeScope="" ma:versionID="14528e81c7eb913cbbe46e4d180ad5ea">
  <xsd:schema xmlns:xsd="http://www.w3.org/2001/XMLSchema" xmlns:xs="http://www.w3.org/2001/XMLSchema" xmlns:p="http://schemas.microsoft.com/office/2006/metadata/properties" xmlns:ns2="46efeac6-13d2-46c0-a8f4-b7dcce813cbb" xmlns:ns3="44b98617-3431-4120-88e4-4fdd1a38a049" targetNamespace="http://schemas.microsoft.com/office/2006/metadata/properties" ma:root="true" ma:fieldsID="6c202ad88391cc9b1b59841550f3b7c7" ns2:_="" ns3:_="">
    <xsd:import namespace="46efeac6-13d2-46c0-a8f4-b7dcce813cbb"/>
    <xsd:import namespace="44b98617-3431-4120-88e4-4fdd1a38a0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eac6-13d2-46c0-a8f4-b7dcce813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98617-3431-4120-88e4-4fdd1a38a0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89DAF-DE1D-495B-A55A-843451F760CC}">
  <ds:schemaRefs>
    <ds:schemaRef ds:uri="http://schemas.microsoft.com/office/infopath/2007/PartnerControls"/>
    <ds:schemaRef ds:uri="http://schemas.microsoft.com/office/2006/documentManagement/types"/>
    <ds:schemaRef ds:uri="http://purl.org/dc/dcmitype/"/>
    <ds:schemaRef ds:uri="44b98617-3431-4120-88e4-4fdd1a38a049"/>
    <ds:schemaRef ds:uri="http://purl.org/dc/terms/"/>
    <ds:schemaRef ds:uri="http://schemas.openxmlformats.org/package/2006/metadata/core-properties"/>
    <ds:schemaRef ds:uri="46efeac6-13d2-46c0-a8f4-b7dcce813cb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30B3EF-BE78-4EC9-910F-730DDC1F19F8}">
  <ds:schemaRefs>
    <ds:schemaRef ds:uri="http://schemas.openxmlformats.org/officeDocument/2006/bibliography"/>
  </ds:schemaRefs>
</ds:datastoreItem>
</file>

<file path=customXml/itemProps3.xml><?xml version="1.0" encoding="utf-8"?>
<ds:datastoreItem xmlns:ds="http://schemas.openxmlformats.org/officeDocument/2006/customXml" ds:itemID="{C558C044-1DDF-44A7-AFA5-D48E7CC5FEBA}">
  <ds:schemaRefs>
    <ds:schemaRef ds:uri="http://schemas.microsoft.com/sharepoint/v3/contenttype/forms"/>
  </ds:schemaRefs>
</ds:datastoreItem>
</file>

<file path=customXml/itemProps4.xml><?xml version="1.0" encoding="utf-8"?>
<ds:datastoreItem xmlns:ds="http://schemas.openxmlformats.org/officeDocument/2006/customXml" ds:itemID="{3D56A79E-38EC-436E-B163-FB7F24FEF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eac6-13d2-46c0-a8f4-b7dcce813cbb"/>
    <ds:schemaRef ds:uri="44b98617-3431-4120-88e4-4fdd1a38a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3518</Characters>
  <Application>Microsoft Office Word</Application>
  <DocSecurity>0</DocSecurity>
  <Lines>29</Lines>
  <Paragraphs>8</Paragraphs>
  <ScaleCrop>false</ScaleCrop>
  <Company>HP</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Skaaning</dc:creator>
  <cp:lastModifiedBy>Bergkvist, Lisa SE/STO</cp:lastModifiedBy>
  <cp:revision>6</cp:revision>
  <dcterms:created xsi:type="dcterms:W3CDTF">2025-08-15T08:09:00Z</dcterms:created>
  <dcterms:modified xsi:type="dcterms:W3CDTF">2025-08-15T08:14:00Z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0x0101000332CCDF8E20B9418349DD840731EAD1</vt:lpwstr>
  </property>
</Properties>
</file>